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40"/>
        <w:tblW w:w="11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8"/>
        <w:gridCol w:w="6785"/>
      </w:tblGrid>
      <w:tr w:rsidR="00ED1FE9" w:rsidRPr="00561631" w14:paraId="593F9AF4" w14:textId="77777777" w:rsidTr="000A0576">
        <w:trPr>
          <w:trHeight w:val="2220"/>
        </w:trPr>
        <w:tc>
          <w:tcPr>
            <w:tcW w:w="4428" w:type="dxa"/>
            <w:shd w:val="clear" w:color="auto" w:fill="auto"/>
            <w:tcMar>
              <w:top w:w="100" w:type="dxa"/>
              <w:left w:w="100" w:type="dxa"/>
              <w:bottom w:w="100" w:type="dxa"/>
              <w:right w:w="100" w:type="dxa"/>
            </w:tcMar>
          </w:tcPr>
          <w:p w14:paraId="14DD8818" w14:textId="77777777" w:rsidR="00ED1FE9" w:rsidRPr="00561631" w:rsidRDefault="00ED1FE9" w:rsidP="000A0576">
            <w:pPr>
              <w:spacing w:before="120" w:after="120" w:line="276" w:lineRule="auto"/>
              <w:ind w:right="1862"/>
              <w:rPr>
                <w:rFonts w:ascii="Comic Sans MS" w:hAnsi="Comic Sans MS" w:cs="Arial"/>
                <w:b/>
                <w:bCs/>
                <w:sz w:val="28"/>
                <w:szCs w:val="28"/>
                <w:lang w:val="es-ES"/>
              </w:rPr>
            </w:pPr>
            <w:r w:rsidRPr="00561631">
              <w:rPr>
                <w:rFonts w:ascii="Comic Sans MS" w:hAnsi="Comic Sans MS" w:cs="Arial"/>
                <w:b/>
                <w:bCs/>
                <w:sz w:val="28"/>
                <w:szCs w:val="28"/>
                <w:lang w:val="es-ES"/>
              </w:rPr>
              <w:t xml:space="preserve">Expectativa </w:t>
            </w:r>
          </w:p>
          <w:p w14:paraId="11BACAD3" w14:textId="77777777" w:rsidR="00ED1FE9" w:rsidRPr="00561631" w:rsidRDefault="00ED1FE9" w:rsidP="000A0576">
            <w:pPr>
              <w:spacing w:before="120" w:after="120" w:line="276" w:lineRule="auto"/>
              <w:rPr>
                <w:rFonts w:ascii="Comic Sans MS" w:hAnsi="Comic Sans MS" w:cs="Arial"/>
                <w:b/>
                <w:bCs/>
                <w:sz w:val="28"/>
                <w:szCs w:val="28"/>
                <w:lang w:val="es-ES"/>
              </w:rPr>
            </w:pPr>
          </w:p>
          <w:p w14:paraId="4603CCC8" w14:textId="77777777" w:rsidR="00ED1FE9" w:rsidRPr="00561631" w:rsidRDefault="00ED1FE9" w:rsidP="000A0576">
            <w:pPr>
              <w:spacing w:before="120" w:after="120" w:line="276" w:lineRule="auto"/>
              <w:rPr>
                <w:rFonts w:ascii="Comic Sans MS" w:hAnsi="Comic Sans MS" w:cs="Arial"/>
                <w:b/>
                <w:bCs/>
                <w:sz w:val="28"/>
                <w:szCs w:val="28"/>
                <w:lang w:val="es-ES"/>
              </w:rPr>
            </w:pPr>
          </w:p>
          <w:p w14:paraId="1AD3DD1D" w14:textId="5B68F270" w:rsidR="00ED1FE9" w:rsidRPr="00561631" w:rsidRDefault="00ED1FE9" w:rsidP="000A0576">
            <w:pPr>
              <w:spacing w:before="120" w:after="120" w:line="276" w:lineRule="auto"/>
              <w:rPr>
                <w:rFonts w:ascii="Comic Sans MS" w:hAnsi="Comic Sans MS" w:cs="Arial"/>
                <w:b/>
                <w:bCs/>
                <w:sz w:val="28"/>
                <w:szCs w:val="28"/>
                <w:lang w:val="es-ES"/>
              </w:rPr>
            </w:pPr>
            <w:r w:rsidRPr="00561631">
              <w:rPr>
                <w:rFonts w:ascii="Comic Sans MS" w:hAnsi="Comic Sans MS" w:cs="Arial"/>
                <w:b/>
                <w:bCs/>
                <w:sz w:val="28"/>
                <w:szCs w:val="28"/>
                <w:lang w:val="es-ES"/>
              </w:rPr>
              <w:t xml:space="preserve">La Educación Cívica </w:t>
            </w:r>
            <w:r w:rsidR="005640A7">
              <w:rPr>
                <w:rFonts w:ascii="Comic Sans MS" w:hAnsi="Comic Sans MS" w:cs="Arial"/>
                <w:b/>
                <w:bCs/>
                <w:sz w:val="28"/>
                <w:szCs w:val="28"/>
                <w:lang w:val="es-ES"/>
              </w:rPr>
              <w:t>3a</w:t>
            </w:r>
          </w:p>
        </w:tc>
        <w:tc>
          <w:tcPr>
            <w:tcW w:w="6785" w:type="dxa"/>
            <w:shd w:val="clear" w:color="auto" w:fill="auto"/>
            <w:tcMar>
              <w:top w:w="100" w:type="dxa"/>
              <w:left w:w="100" w:type="dxa"/>
              <w:bottom w:w="100" w:type="dxa"/>
              <w:right w:w="100" w:type="dxa"/>
            </w:tcMar>
          </w:tcPr>
          <w:p w14:paraId="4CD66DD0" w14:textId="464CB445" w:rsidR="00ED1FE9" w:rsidRPr="00561631" w:rsidRDefault="006D625C" w:rsidP="000A0576">
            <w:pPr>
              <w:spacing w:before="120" w:after="120" w:line="276" w:lineRule="auto"/>
              <w:rPr>
                <w:rFonts w:ascii="Comic Sans MS" w:hAnsi="Comic Sans MS" w:cs="Arial"/>
                <w:sz w:val="28"/>
                <w:szCs w:val="28"/>
                <w:lang w:val="es-ES"/>
              </w:rPr>
            </w:pPr>
            <w:r w:rsidRPr="006D625C">
              <w:rPr>
                <w:rFonts w:ascii="Comic Sans MS" w:hAnsi="Comic Sans MS" w:cs="Arial"/>
                <w:sz w:val="28"/>
                <w:szCs w:val="28"/>
                <w:lang w:val="es-ES"/>
              </w:rPr>
              <w:t>Los estudiantes aplicarán los derechos y protecciones fundamentales de los ciudadanos estadounidenses garantizados en la Declaración de Derechos a situaciones cotidianas.</w:t>
            </w:r>
          </w:p>
        </w:tc>
      </w:tr>
      <w:tr w:rsidR="00ED1FE9" w:rsidRPr="00561631" w14:paraId="135A625D" w14:textId="77777777" w:rsidTr="000A0576">
        <w:trPr>
          <w:trHeight w:val="236"/>
        </w:trPr>
        <w:tc>
          <w:tcPr>
            <w:tcW w:w="4428" w:type="dxa"/>
            <w:shd w:val="clear" w:color="auto" w:fill="auto"/>
            <w:tcMar>
              <w:top w:w="100" w:type="dxa"/>
              <w:left w:w="100" w:type="dxa"/>
              <w:bottom w:w="100" w:type="dxa"/>
              <w:right w:w="100" w:type="dxa"/>
            </w:tcMar>
          </w:tcPr>
          <w:p w14:paraId="78286D09" w14:textId="77777777" w:rsidR="00ED1FE9" w:rsidRPr="00561631" w:rsidRDefault="00ED1FE9" w:rsidP="000A0576">
            <w:pPr>
              <w:widowControl w:val="0"/>
              <w:pBdr>
                <w:top w:val="nil"/>
                <w:left w:val="nil"/>
                <w:bottom w:val="nil"/>
                <w:right w:val="nil"/>
                <w:between w:val="nil"/>
              </w:pBdr>
              <w:spacing w:before="120" w:after="120" w:line="276" w:lineRule="auto"/>
              <w:rPr>
                <w:rFonts w:ascii="Comic Sans MS" w:hAnsi="Comic Sans MS" w:cs="Arial"/>
                <w:b/>
                <w:sz w:val="28"/>
                <w:szCs w:val="28"/>
                <w:lang w:val="es-ES"/>
              </w:rPr>
            </w:pPr>
            <w:r w:rsidRPr="00561631">
              <w:rPr>
                <w:rFonts w:ascii="Comic Sans MS" w:hAnsi="Comic Sans MS" w:cs="Arial"/>
                <w:b/>
                <w:bCs/>
                <w:sz w:val="28"/>
                <w:szCs w:val="28"/>
                <w:lang w:val="es-ES"/>
              </w:rPr>
              <w:t>Niveles de Curso</w:t>
            </w:r>
          </w:p>
        </w:tc>
        <w:tc>
          <w:tcPr>
            <w:tcW w:w="6785" w:type="dxa"/>
            <w:shd w:val="clear" w:color="auto" w:fill="auto"/>
            <w:tcMar>
              <w:top w:w="100" w:type="dxa"/>
              <w:left w:w="100" w:type="dxa"/>
              <w:bottom w:w="100" w:type="dxa"/>
              <w:right w:w="100" w:type="dxa"/>
            </w:tcMar>
          </w:tcPr>
          <w:p w14:paraId="41EBEFC6" w14:textId="587ABB94" w:rsidR="00ED1FE9" w:rsidRPr="00561631" w:rsidRDefault="006D625C" w:rsidP="000A0576">
            <w:pPr>
              <w:widowControl w:val="0"/>
              <w:pBdr>
                <w:top w:val="nil"/>
                <w:left w:val="nil"/>
                <w:bottom w:val="nil"/>
                <w:right w:val="nil"/>
                <w:between w:val="nil"/>
              </w:pBdr>
              <w:spacing w:before="120" w:after="120" w:line="276" w:lineRule="auto"/>
              <w:rPr>
                <w:rFonts w:ascii="Comic Sans MS" w:hAnsi="Comic Sans MS" w:cs="Arial"/>
                <w:sz w:val="28"/>
                <w:szCs w:val="28"/>
                <w:lang w:val="es-ES"/>
              </w:rPr>
            </w:pPr>
            <w:r>
              <w:rPr>
                <w:rFonts w:ascii="Comic Sans MS" w:hAnsi="Comic Sans MS" w:cs="Arial"/>
                <w:sz w:val="28"/>
                <w:szCs w:val="28"/>
                <w:lang w:val="es-ES"/>
              </w:rPr>
              <w:t>4-5</w:t>
            </w:r>
          </w:p>
        </w:tc>
      </w:tr>
      <w:tr w:rsidR="00ED1FE9" w:rsidRPr="00561631" w14:paraId="58D1F967" w14:textId="77777777" w:rsidTr="000A0576">
        <w:trPr>
          <w:trHeight w:val="617"/>
        </w:trPr>
        <w:tc>
          <w:tcPr>
            <w:tcW w:w="4428" w:type="dxa"/>
            <w:shd w:val="clear" w:color="auto" w:fill="auto"/>
            <w:tcMar>
              <w:top w:w="100" w:type="dxa"/>
              <w:left w:w="100" w:type="dxa"/>
              <w:bottom w:w="100" w:type="dxa"/>
              <w:right w:w="100" w:type="dxa"/>
            </w:tcMar>
          </w:tcPr>
          <w:p w14:paraId="0D7C3EB0" w14:textId="77777777" w:rsidR="00ED1FE9" w:rsidRPr="00561631" w:rsidRDefault="00ED1FE9" w:rsidP="000A0576">
            <w:pPr>
              <w:widowControl w:val="0"/>
              <w:pBdr>
                <w:top w:val="nil"/>
                <w:left w:val="nil"/>
                <w:bottom w:val="nil"/>
                <w:right w:val="nil"/>
                <w:between w:val="nil"/>
              </w:pBdr>
              <w:spacing w:before="120" w:after="120" w:line="276" w:lineRule="auto"/>
              <w:rPr>
                <w:rFonts w:ascii="Comic Sans MS" w:hAnsi="Comic Sans MS" w:cs="Arial"/>
                <w:b/>
                <w:sz w:val="28"/>
                <w:szCs w:val="28"/>
                <w:lang w:val="es-ES"/>
              </w:rPr>
            </w:pPr>
            <w:r w:rsidRPr="00561631">
              <w:rPr>
                <w:rFonts w:ascii="Comic Sans MS" w:hAnsi="Comic Sans MS" w:cs="Arial"/>
                <w:b/>
                <w:bCs/>
                <w:sz w:val="28"/>
                <w:szCs w:val="28"/>
                <w:lang w:val="es-ES"/>
              </w:rPr>
              <w:t>Vocabulario/ Conceptos Clave</w:t>
            </w:r>
          </w:p>
        </w:tc>
        <w:tc>
          <w:tcPr>
            <w:tcW w:w="6785" w:type="dxa"/>
            <w:shd w:val="clear" w:color="auto" w:fill="auto"/>
            <w:tcMar>
              <w:top w:w="100" w:type="dxa"/>
              <w:left w:w="100" w:type="dxa"/>
              <w:bottom w:w="100" w:type="dxa"/>
              <w:right w:w="100" w:type="dxa"/>
            </w:tcMar>
          </w:tcPr>
          <w:p w14:paraId="727DA28D" w14:textId="7C7C23EF" w:rsidR="00ED1FE9" w:rsidRPr="00561631" w:rsidRDefault="006D625C" w:rsidP="000A0576">
            <w:pPr>
              <w:widowControl w:val="0"/>
              <w:pBdr>
                <w:top w:val="nil"/>
                <w:left w:val="nil"/>
                <w:bottom w:val="nil"/>
                <w:right w:val="nil"/>
                <w:between w:val="nil"/>
              </w:pBdr>
              <w:spacing w:before="120" w:after="120" w:line="276" w:lineRule="auto"/>
              <w:rPr>
                <w:rFonts w:ascii="Comic Sans MS" w:hAnsi="Comic Sans MS" w:cs="Arial"/>
                <w:sz w:val="28"/>
                <w:szCs w:val="28"/>
                <w:lang w:val="es-ES"/>
              </w:rPr>
            </w:pPr>
            <w:r w:rsidRPr="006D625C">
              <w:rPr>
                <w:rFonts w:ascii="Comic Sans MS" w:hAnsi="Comic Sans MS" w:cs="Arial"/>
                <w:sz w:val="28"/>
                <w:szCs w:val="28"/>
                <w:lang w:val="es-ES"/>
              </w:rPr>
              <w:t>Aplicar, Declaración de Derechos, constitucional, inconstitucional, ensamblar</w:t>
            </w:r>
          </w:p>
        </w:tc>
      </w:tr>
    </w:tbl>
    <w:p w14:paraId="3AB2B671" w14:textId="77777777" w:rsidR="00ED1FE9" w:rsidRPr="00561631" w:rsidRDefault="00ED1FE9" w:rsidP="00ED1FE9">
      <w:pPr>
        <w:spacing w:before="120" w:after="120" w:line="276" w:lineRule="auto"/>
        <w:jc w:val="center"/>
        <w:rPr>
          <w:rFonts w:ascii="Comic Sans MS" w:hAnsi="Comic Sans MS" w:cs="Arial"/>
          <w:b/>
          <w:bCs/>
          <w:sz w:val="28"/>
          <w:szCs w:val="28"/>
          <w:lang w:val="es-ES"/>
        </w:rPr>
      </w:pPr>
      <w:r w:rsidRPr="00561631">
        <w:rPr>
          <w:rFonts w:ascii="Comic Sans MS" w:hAnsi="Comic Sans MS" w:cs="Arial"/>
          <w:b/>
          <w:bCs/>
          <w:sz w:val="28"/>
          <w:szCs w:val="28"/>
          <w:lang w:val="es-ES"/>
        </w:rPr>
        <w:t>Estudios Sociales: Actividades de Aprendizaje en el Hogar</w:t>
      </w:r>
    </w:p>
    <w:p w14:paraId="39783E41" w14:textId="28918084" w:rsidR="006B5ABE" w:rsidRDefault="006B5ABE" w:rsidP="006B5ABE">
      <w:pPr>
        <w:spacing w:afterLines="150" w:after="360" w:line="276" w:lineRule="auto"/>
      </w:pPr>
    </w:p>
    <w:p w14:paraId="70FC1C3F" w14:textId="1AF00FE2" w:rsidR="006B5ABE" w:rsidRDefault="006B5ABE" w:rsidP="006B5ABE">
      <w:pPr>
        <w:spacing w:afterLines="150" w:after="360" w:line="276" w:lineRule="auto"/>
        <w:jc w:val="center"/>
        <w:rPr>
          <w:rFonts w:ascii="Comic Sans MS" w:hAnsi="Comic Sans MS"/>
          <w:b/>
          <w:bCs/>
          <w:sz w:val="28"/>
          <w:szCs w:val="28"/>
          <w:lang w:val="es-ES"/>
        </w:rPr>
      </w:pPr>
      <w:r w:rsidRPr="006B5ABE">
        <w:rPr>
          <w:rFonts w:ascii="Comic Sans MS" w:hAnsi="Comic Sans MS"/>
          <w:b/>
          <w:bCs/>
          <w:sz w:val="28"/>
          <w:szCs w:val="28"/>
          <w:lang w:val="es-ES"/>
        </w:rPr>
        <w:t xml:space="preserve">Las </w:t>
      </w:r>
      <w:r>
        <w:rPr>
          <w:rFonts w:ascii="Comic Sans MS" w:hAnsi="Comic Sans MS"/>
          <w:b/>
          <w:bCs/>
          <w:sz w:val="28"/>
          <w:szCs w:val="28"/>
          <w:lang w:val="es-ES"/>
        </w:rPr>
        <w:t>C</w:t>
      </w:r>
      <w:r w:rsidRPr="006B5ABE">
        <w:rPr>
          <w:rFonts w:ascii="Comic Sans MS" w:hAnsi="Comic Sans MS"/>
          <w:b/>
          <w:bCs/>
          <w:sz w:val="28"/>
          <w:szCs w:val="28"/>
          <w:lang w:val="es-ES"/>
        </w:rPr>
        <w:t xml:space="preserve">rónicas </w:t>
      </w:r>
      <w:r>
        <w:rPr>
          <w:rFonts w:ascii="Comic Sans MS" w:hAnsi="Comic Sans MS"/>
          <w:b/>
          <w:bCs/>
          <w:sz w:val="28"/>
          <w:szCs w:val="28"/>
          <w:lang w:val="es-ES"/>
        </w:rPr>
        <w:t>C</w:t>
      </w:r>
      <w:r w:rsidRPr="006B5ABE">
        <w:rPr>
          <w:rFonts w:ascii="Comic Sans MS" w:hAnsi="Comic Sans MS"/>
          <w:b/>
          <w:bCs/>
          <w:sz w:val="28"/>
          <w:szCs w:val="28"/>
          <w:lang w:val="es-ES"/>
        </w:rPr>
        <w:t>onstitucionales de Gabi Grosera</w:t>
      </w:r>
    </w:p>
    <w:p w14:paraId="069E1152" w14:textId="733CBC6C" w:rsidR="006B5ABE" w:rsidRDefault="006B5ABE" w:rsidP="006B5ABE">
      <w:pPr>
        <w:spacing w:afterLines="100" w:after="240" w:line="276" w:lineRule="auto"/>
        <w:rPr>
          <w:rFonts w:ascii="Comic Sans MS" w:hAnsi="Comic Sans MS"/>
          <w:b/>
          <w:bCs/>
          <w:sz w:val="28"/>
          <w:szCs w:val="28"/>
          <w:lang w:val="es-ES"/>
        </w:rPr>
      </w:pPr>
      <w:r w:rsidRPr="006B5ABE">
        <w:rPr>
          <w:rFonts w:ascii="Comic Sans MS" w:hAnsi="Comic Sans MS"/>
          <w:b/>
          <w:bCs/>
          <w:sz w:val="28"/>
          <w:szCs w:val="28"/>
          <w:highlight w:val="cyan"/>
          <w:lang w:val="es-ES"/>
        </w:rPr>
        <w:t>Primera Actividad</w:t>
      </w:r>
      <w:r>
        <w:rPr>
          <w:rFonts w:ascii="Comic Sans MS" w:hAnsi="Comic Sans MS"/>
          <w:b/>
          <w:bCs/>
          <w:sz w:val="28"/>
          <w:szCs w:val="28"/>
          <w:lang w:val="es-ES"/>
        </w:rPr>
        <w:t xml:space="preserve">: Lectura- Entendiendo Nuestros Derechos Como Ciudadanos Americanos </w:t>
      </w:r>
    </w:p>
    <w:p w14:paraId="390F0CB5" w14:textId="77777777" w:rsidR="006B5ABE" w:rsidRPr="006B5ABE" w:rsidRDefault="006B5ABE" w:rsidP="00995FD0">
      <w:pPr>
        <w:spacing w:afterLines="50" w:after="120" w:line="276" w:lineRule="auto"/>
        <w:ind w:firstLine="720"/>
        <w:rPr>
          <w:rFonts w:ascii="Comic Sans MS" w:hAnsi="Comic Sans MS"/>
          <w:sz w:val="28"/>
          <w:szCs w:val="28"/>
          <w:lang w:val="es-ES"/>
        </w:rPr>
      </w:pPr>
      <w:r w:rsidRPr="006B5ABE">
        <w:rPr>
          <w:rFonts w:ascii="Comic Sans MS" w:hAnsi="Comic Sans MS"/>
          <w:sz w:val="28"/>
          <w:szCs w:val="28"/>
          <w:lang w:val="es-ES"/>
        </w:rPr>
        <w:t>La Declaración de Derechos se agregó a la Constitución de los Estados Unidos para proteger los derechos individuales de los ciudadanos estadounidenses de los enormes poderes que nuestros Padres Fundadores otorgaron a nuestro gobierno nacional. Temían que el gobierno pudiera usar algunos de sus poderes para quitar los derechos de las personas. Algunas de las protecciones en la Declaración de Derechos nos garantizan la libertad de expresión, religión y prensa. Otros garantizan a los ciudadanos los derechos de solicitar a nuestro gobierno, compartir nuestras opiniones escritas en los periódicos y reunirse o reunirse con otras personas para compartir ideas pacíficamente.</w:t>
      </w:r>
    </w:p>
    <w:p w14:paraId="11675C57" w14:textId="77777777" w:rsidR="006B5ABE" w:rsidRPr="006B5ABE" w:rsidRDefault="006B5ABE" w:rsidP="00995FD0">
      <w:pPr>
        <w:spacing w:afterLines="50" w:after="120" w:line="276" w:lineRule="auto"/>
        <w:ind w:firstLine="720"/>
        <w:rPr>
          <w:rFonts w:ascii="Comic Sans MS" w:hAnsi="Comic Sans MS"/>
          <w:sz w:val="28"/>
          <w:szCs w:val="28"/>
          <w:lang w:val="es-ES"/>
        </w:rPr>
      </w:pPr>
      <w:r w:rsidRPr="006B5ABE">
        <w:rPr>
          <w:rFonts w:ascii="Comic Sans MS" w:hAnsi="Comic Sans MS"/>
          <w:sz w:val="28"/>
          <w:szCs w:val="28"/>
          <w:lang w:val="es-ES"/>
        </w:rPr>
        <w:lastRenderedPageBreak/>
        <w:t>Los ciudadanos estadounidenses tienen mucha suerte de tener estos derechos y protecciones.</w:t>
      </w:r>
    </w:p>
    <w:p w14:paraId="7C1582DA" w14:textId="63513360" w:rsidR="006B5ABE" w:rsidRDefault="006B5ABE" w:rsidP="00995FD0">
      <w:pPr>
        <w:spacing w:afterLines="50" w:after="120" w:line="276" w:lineRule="auto"/>
        <w:ind w:firstLine="720"/>
        <w:rPr>
          <w:rFonts w:ascii="Comic Sans MS" w:hAnsi="Comic Sans MS"/>
          <w:sz w:val="28"/>
          <w:szCs w:val="28"/>
          <w:lang w:val="es-ES"/>
        </w:rPr>
      </w:pPr>
      <w:r w:rsidRPr="006B5ABE">
        <w:rPr>
          <w:rFonts w:ascii="Comic Sans MS" w:hAnsi="Comic Sans MS"/>
          <w:sz w:val="28"/>
          <w:szCs w:val="28"/>
          <w:lang w:val="es-ES"/>
        </w:rPr>
        <w:t>Pero algunas personas piensan que estos derechos no tienen límites. Por ejemplo, algunas personas piensan que, dado que tenemos libertad de expresión, podemos decir lo que queramos.</w:t>
      </w:r>
      <w:r w:rsidRPr="006B5ABE">
        <w:rPr>
          <w:rFonts w:ascii="Comic Sans MS" w:hAnsi="Comic Sans MS"/>
          <w:sz w:val="28"/>
          <w:szCs w:val="28"/>
          <w:lang w:val="es-ES"/>
        </w:rPr>
        <w:tab/>
      </w:r>
    </w:p>
    <w:p w14:paraId="3D2CD9D2" w14:textId="0BEF3BE8" w:rsidR="006B5ABE" w:rsidRDefault="006B5ABE" w:rsidP="00995FD0">
      <w:pPr>
        <w:spacing w:afterLines="50" w:after="120" w:line="276" w:lineRule="auto"/>
        <w:ind w:firstLine="720"/>
        <w:rPr>
          <w:rFonts w:ascii="Comic Sans MS" w:hAnsi="Comic Sans MS"/>
          <w:sz w:val="28"/>
          <w:szCs w:val="28"/>
          <w:lang w:val="es-ES"/>
        </w:rPr>
      </w:pPr>
      <w:r w:rsidRPr="006B5ABE">
        <w:rPr>
          <w:rFonts w:ascii="Comic Sans MS" w:hAnsi="Comic Sans MS"/>
          <w:sz w:val="28"/>
          <w:szCs w:val="28"/>
          <w:lang w:val="es-ES"/>
        </w:rPr>
        <w:t>El hecho es que hay límites a lo que podemos decir o hacer, incluso si la Constitución enumera lo que decimos o hacemos como nuestros derechos. La palabra para esto es "alcance". La palabra alcance se usa para describir hasta qué punto tenemos el derecho de hacer o decir algo antes de que llegue al punto en que ya no se nos permita hacerlo. Si no hay límites en nuestros derechos, las personas pueden salir lastimadas.</w:t>
      </w:r>
    </w:p>
    <w:p w14:paraId="73D9EABA" w14:textId="31D1FF14" w:rsidR="00995FD0" w:rsidRDefault="00BA1464" w:rsidP="00BA1464">
      <w:pPr>
        <w:spacing w:afterLines="50" w:after="120" w:line="276" w:lineRule="auto"/>
        <w:rPr>
          <w:rFonts w:ascii="Comic Sans MS" w:hAnsi="Comic Sans MS"/>
          <w:sz w:val="28"/>
          <w:szCs w:val="28"/>
          <w:lang w:val="es-ES"/>
        </w:rPr>
      </w:pPr>
      <w:r>
        <w:rPr>
          <w:noProof/>
        </w:rPr>
        <w:drawing>
          <wp:inline distT="0" distB="0" distL="0" distR="0" wp14:anchorId="6DB11BFE" wp14:editId="185FE49C">
            <wp:extent cx="374073" cy="374073"/>
            <wp:effectExtent l="0" t="0" r="0" b="0"/>
            <wp:docPr id="10" name="Picture 10" descr="A drawing of a stop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6393" cy="386393"/>
                    </a:xfrm>
                    <a:prstGeom prst="rect">
                      <a:avLst/>
                    </a:prstGeom>
                  </pic:spPr>
                </pic:pic>
              </a:graphicData>
            </a:graphic>
          </wp:inline>
        </w:drawing>
      </w:r>
      <w:r w:rsidR="00995FD0" w:rsidRPr="00995FD0">
        <w:rPr>
          <w:rFonts w:ascii="Comic Sans MS" w:hAnsi="Comic Sans MS"/>
          <w:sz w:val="28"/>
          <w:szCs w:val="28"/>
          <w:lang w:val="es-ES"/>
        </w:rPr>
        <w:t>¿Puedes pensar en un ejemplo que describa a alguien ejerciendo un derecho de una manera que haga que otra persona se lastime?</w:t>
      </w:r>
    </w:p>
    <w:p w14:paraId="15D7702F" w14:textId="77777777" w:rsidR="00BA1464" w:rsidRDefault="00BA1464" w:rsidP="00BA1464">
      <w:pPr>
        <w:spacing w:afterLines="50" w:after="120" w:line="276" w:lineRule="auto"/>
        <w:rPr>
          <w:rFonts w:ascii="Comic Sans MS" w:hAnsi="Comic Sans MS"/>
          <w:sz w:val="28"/>
          <w:szCs w:val="28"/>
          <w:lang w:val="es-ES"/>
        </w:rPr>
      </w:pPr>
    </w:p>
    <w:p w14:paraId="3CB8A666" w14:textId="7CC7BE2B" w:rsidR="00BA1464" w:rsidRPr="00BA1464" w:rsidRDefault="00BA1464" w:rsidP="00BA1464">
      <w:pPr>
        <w:spacing w:afterLines="50" w:after="120" w:line="276" w:lineRule="auto"/>
        <w:ind w:firstLine="720"/>
        <w:rPr>
          <w:rFonts w:ascii="Comic Sans MS" w:hAnsi="Comic Sans MS"/>
          <w:sz w:val="28"/>
          <w:szCs w:val="28"/>
          <w:lang w:val="es-ES"/>
        </w:rPr>
      </w:pPr>
      <w:r w:rsidRPr="00BA1464">
        <w:rPr>
          <w:rFonts w:ascii="Comic Sans MS" w:hAnsi="Comic Sans MS"/>
          <w:sz w:val="28"/>
          <w:szCs w:val="28"/>
          <w:lang w:val="es-ES"/>
        </w:rPr>
        <w:t>A veces las personas hacen o dicen cosas porque creen que tienen derecho a hacerlas o decirlas. Pero, las personas con autoridad a veces tienen que intervenir y ordenarles que se detengan. A veces, las personas con autoridad incluso pueden castigar a los ciudadanos por hacer y decir cosas a pesar de que están enumeradas como nuestros derechos.</w:t>
      </w:r>
    </w:p>
    <w:p w14:paraId="01F9DF02" w14:textId="452D9B31" w:rsidR="00C63189" w:rsidRDefault="00BA1464" w:rsidP="00C63189">
      <w:pPr>
        <w:spacing w:afterLines="50" w:after="120" w:line="276" w:lineRule="auto"/>
        <w:ind w:firstLine="720"/>
        <w:rPr>
          <w:rFonts w:ascii="Comic Sans MS" w:hAnsi="Comic Sans MS"/>
          <w:sz w:val="28"/>
          <w:szCs w:val="28"/>
          <w:lang w:val="es-ES"/>
        </w:rPr>
      </w:pPr>
      <w:r w:rsidRPr="00BA1464">
        <w:rPr>
          <w:rFonts w:ascii="Comic Sans MS" w:hAnsi="Comic Sans MS"/>
          <w:sz w:val="28"/>
          <w:szCs w:val="28"/>
          <w:lang w:val="es-ES"/>
        </w:rPr>
        <w:t>Afortunadamente, la Declaración de Derechos también garantiza a los ciudadanos estadounidenses el derecho a un juicio justo. Las personas que creen que han sido acusadas o castigadas erróneamente pueden "llevar su caso a los tribunales". Un juez puede decidir si las acciones tomadas por los funcionarios del gobierno fueron constitucionales (permitidas por nuestra Constitución) o inconstitucionales (no permitidas por nuestra Constitución). Si las acusaciones y los castigos son inconstitucionales, la persona acusada se considera inocente y no puede ser castigada.</w:t>
      </w:r>
    </w:p>
    <w:p w14:paraId="01A78F68" w14:textId="77777777" w:rsidR="00C63189" w:rsidRDefault="00C63189" w:rsidP="00C63189">
      <w:pPr>
        <w:spacing w:afterLines="50" w:after="120" w:line="276" w:lineRule="auto"/>
        <w:ind w:firstLine="720"/>
        <w:rPr>
          <w:rFonts w:ascii="Comic Sans MS" w:hAnsi="Comic Sans MS"/>
          <w:sz w:val="28"/>
          <w:szCs w:val="28"/>
          <w:lang w:val="es-ES"/>
        </w:rPr>
      </w:pPr>
    </w:p>
    <w:p w14:paraId="5D2E5263" w14:textId="14352BC7" w:rsidR="00BA1464" w:rsidRDefault="00C63189" w:rsidP="00BA1464">
      <w:pPr>
        <w:spacing w:afterLines="50" w:after="120" w:line="276" w:lineRule="auto"/>
        <w:rPr>
          <w:rFonts w:ascii="Comic Sans MS" w:hAnsi="Comic Sans MS"/>
          <w:b/>
          <w:bCs/>
          <w:sz w:val="28"/>
          <w:szCs w:val="28"/>
          <w:lang w:val="es-ES"/>
        </w:rPr>
      </w:pPr>
      <w:r w:rsidRPr="00C63189">
        <w:rPr>
          <w:rFonts w:ascii="Comic Sans MS" w:hAnsi="Comic Sans MS"/>
          <w:b/>
          <w:bCs/>
          <w:sz w:val="28"/>
          <w:szCs w:val="28"/>
          <w:lang w:val="es-ES"/>
        </w:rPr>
        <w:t>Verificar la comprensión</w:t>
      </w:r>
      <w:r w:rsidR="00BA1464" w:rsidRPr="00C63189">
        <w:rPr>
          <w:rFonts w:ascii="Comic Sans MS" w:hAnsi="Comic Sans MS"/>
          <w:b/>
          <w:bCs/>
          <w:sz w:val="28"/>
          <w:szCs w:val="28"/>
          <w:lang w:val="es-ES"/>
        </w:rPr>
        <w:tab/>
      </w:r>
    </w:p>
    <w:p w14:paraId="56DD1E1A" w14:textId="467EA63C" w:rsidR="00C63189" w:rsidRDefault="00C63189" w:rsidP="00C63189">
      <w:pPr>
        <w:pStyle w:val="ListParagraph"/>
        <w:numPr>
          <w:ilvl w:val="0"/>
          <w:numId w:val="1"/>
        </w:numPr>
        <w:spacing w:afterLines="50" w:after="120" w:line="276" w:lineRule="auto"/>
        <w:ind w:left="360"/>
        <w:rPr>
          <w:rFonts w:ascii="Comic Sans MS" w:hAnsi="Comic Sans MS"/>
          <w:sz w:val="28"/>
          <w:szCs w:val="28"/>
          <w:lang w:val="es-ES"/>
        </w:rPr>
      </w:pPr>
      <w:r w:rsidRPr="00C63189">
        <w:rPr>
          <w:rFonts w:ascii="Comic Sans MS" w:hAnsi="Comic Sans MS"/>
          <w:sz w:val="28"/>
          <w:szCs w:val="28"/>
          <w:lang w:val="es-ES"/>
        </w:rPr>
        <w:t>¿Qué derechos de los ciudadanos estadounidenses se describen en la lectura?</w:t>
      </w:r>
    </w:p>
    <w:p w14:paraId="756783DA" w14:textId="6F0C8073" w:rsidR="00C63189" w:rsidRPr="00C63189" w:rsidRDefault="00C63189" w:rsidP="00C63189">
      <w:pPr>
        <w:spacing w:afterLines="50" w:after="120" w:line="360" w:lineRule="auto"/>
        <w:rPr>
          <w:rFonts w:ascii="Comic Sans MS" w:hAnsi="Comic Sans MS"/>
          <w:sz w:val="28"/>
          <w:szCs w:val="28"/>
          <w:lang w:val="es-ES"/>
        </w:rPr>
      </w:pPr>
      <w:r>
        <w:rPr>
          <w:rFonts w:ascii="Comic Sans MS" w:hAnsi="Comic Sans MS"/>
          <w:sz w:val="28"/>
          <w:szCs w:val="28"/>
          <w:lang w:val="es-ES"/>
        </w:rPr>
        <w:t>_______________________________________________________________________________________________________________________________________________________________________________________</w:t>
      </w:r>
    </w:p>
    <w:p w14:paraId="17EA208B" w14:textId="2843820B" w:rsidR="00995FD0" w:rsidRDefault="00C63189" w:rsidP="00C63189">
      <w:pPr>
        <w:pStyle w:val="ListParagraph"/>
        <w:numPr>
          <w:ilvl w:val="0"/>
          <w:numId w:val="1"/>
        </w:numPr>
        <w:spacing w:afterLines="50" w:after="120" w:line="276" w:lineRule="auto"/>
        <w:ind w:left="360"/>
        <w:rPr>
          <w:rFonts w:ascii="Comic Sans MS" w:hAnsi="Comic Sans MS"/>
          <w:sz w:val="28"/>
          <w:szCs w:val="28"/>
          <w:lang w:val="es-ES"/>
        </w:rPr>
      </w:pPr>
      <w:r w:rsidRPr="00C63189">
        <w:rPr>
          <w:rFonts w:ascii="Comic Sans MS" w:hAnsi="Comic Sans MS"/>
          <w:sz w:val="28"/>
          <w:szCs w:val="28"/>
          <w:lang w:val="es-ES"/>
        </w:rPr>
        <w:t>¿Qué significa cuando alguien dice que nuestros derechos tienen "alcance"?</w:t>
      </w:r>
    </w:p>
    <w:p w14:paraId="40E0B5CA" w14:textId="745F891E" w:rsidR="00C63189" w:rsidRPr="00F93C84" w:rsidRDefault="00F93C84" w:rsidP="00F93C84">
      <w:pPr>
        <w:spacing w:afterLines="50" w:after="120" w:line="360" w:lineRule="auto"/>
        <w:rPr>
          <w:rFonts w:ascii="Comic Sans MS" w:hAnsi="Comic Sans MS"/>
          <w:sz w:val="28"/>
          <w:szCs w:val="28"/>
          <w:lang w:val="es-ES"/>
        </w:rPr>
      </w:pPr>
      <w:r>
        <w:rPr>
          <w:rFonts w:ascii="Comic Sans MS" w:hAnsi="Comic Sans MS"/>
          <w:sz w:val="28"/>
          <w:szCs w:val="28"/>
          <w:lang w:val="es-ES"/>
        </w:rPr>
        <w:t>_______________________________________________________________________________________________________________________________________________________________________________________</w:t>
      </w:r>
    </w:p>
    <w:p w14:paraId="7110B02C" w14:textId="4F3BD915" w:rsidR="00C63189" w:rsidRDefault="00F93C84" w:rsidP="00C63189">
      <w:pPr>
        <w:pStyle w:val="ListParagraph"/>
        <w:numPr>
          <w:ilvl w:val="0"/>
          <w:numId w:val="1"/>
        </w:numPr>
        <w:spacing w:afterLines="50" w:after="120" w:line="276" w:lineRule="auto"/>
        <w:ind w:left="360"/>
        <w:rPr>
          <w:rFonts w:ascii="Comic Sans MS" w:hAnsi="Comic Sans MS"/>
          <w:sz w:val="28"/>
          <w:szCs w:val="28"/>
          <w:lang w:val="es-ES"/>
        </w:rPr>
      </w:pPr>
      <w:r w:rsidRPr="00F93C84">
        <w:rPr>
          <w:rFonts w:ascii="Comic Sans MS" w:hAnsi="Comic Sans MS"/>
          <w:sz w:val="28"/>
          <w:szCs w:val="28"/>
          <w:lang w:val="es-ES"/>
        </w:rPr>
        <w:t>¿Por qué hay límites a nuestros derechos como ciudadanos estadounidenses?</w:t>
      </w:r>
    </w:p>
    <w:p w14:paraId="4603CF5F" w14:textId="6A433E4D" w:rsidR="00F93C84" w:rsidRDefault="00F93C84" w:rsidP="00F93C84">
      <w:pPr>
        <w:spacing w:afterLines="50" w:after="120" w:line="360" w:lineRule="auto"/>
        <w:rPr>
          <w:rFonts w:ascii="Comic Sans MS" w:hAnsi="Comic Sans MS"/>
          <w:sz w:val="28"/>
          <w:szCs w:val="28"/>
          <w:lang w:val="es-ES"/>
        </w:rPr>
      </w:pPr>
      <w:r>
        <w:rPr>
          <w:rFonts w:ascii="Comic Sans MS" w:hAnsi="Comic Sans MS"/>
          <w:sz w:val="28"/>
          <w:szCs w:val="28"/>
          <w:lang w:val="es-ES"/>
        </w:rPr>
        <w:t>_______________________________________________________________________________________________________________________________________________________________________________________</w:t>
      </w:r>
    </w:p>
    <w:p w14:paraId="30B9F580" w14:textId="77777777" w:rsidR="00F93C84" w:rsidRPr="00F93C84" w:rsidRDefault="00F93C84" w:rsidP="00F93C84">
      <w:pPr>
        <w:spacing w:afterLines="50" w:after="120" w:line="360" w:lineRule="auto"/>
        <w:rPr>
          <w:rFonts w:ascii="Comic Sans MS" w:hAnsi="Comic Sans MS"/>
          <w:sz w:val="28"/>
          <w:szCs w:val="28"/>
          <w:lang w:val="es-ES"/>
        </w:rPr>
      </w:pPr>
    </w:p>
    <w:p w14:paraId="4B4474B1" w14:textId="7BD59C5E" w:rsidR="006B5ABE" w:rsidRDefault="00F93C84" w:rsidP="006B5ABE">
      <w:pPr>
        <w:spacing w:afterLines="150" w:after="360" w:line="276" w:lineRule="auto"/>
        <w:rPr>
          <w:rFonts w:ascii="Comic Sans MS" w:hAnsi="Comic Sans MS"/>
          <w:b/>
          <w:bCs/>
          <w:sz w:val="28"/>
          <w:szCs w:val="28"/>
          <w:lang w:val="es-ES"/>
        </w:rPr>
      </w:pPr>
      <w:r w:rsidRPr="00F93C84">
        <w:rPr>
          <w:rFonts w:ascii="Comic Sans MS" w:hAnsi="Comic Sans MS"/>
          <w:b/>
          <w:bCs/>
          <w:sz w:val="28"/>
          <w:szCs w:val="28"/>
          <w:highlight w:val="cyan"/>
          <w:lang w:val="es-ES"/>
        </w:rPr>
        <w:t>Segunda Actividad:</w:t>
      </w:r>
      <w:r>
        <w:rPr>
          <w:rFonts w:ascii="Comic Sans MS" w:hAnsi="Comic Sans MS"/>
          <w:b/>
          <w:bCs/>
          <w:sz w:val="28"/>
          <w:szCs w:val="28"/>
          <w:lang w:val="es-ES"/>
        </w:rPr>
        <w:t xml:space="preserve"> </w:t>
      </w:r>
      <w:r w:rsidRPr="00F93C84">
        <w:rPr>
          <w:rFonts w:ascii="Comic Sans MS" w:hAnsi="Comic Sans MS"/>
          <w:b/>
          <w:bCs/>
          <w:sz w:val="28"/>
          <w:szCs w:val="28"/>
          <w:lang w:val="es-ES"/>
        </w:rPr>
        <w:t xml:space="preserve">Tu </w:t>
      </w:r>
      <w:r>
        <w:rPr>
          <w:rFonts w:ascii="Comic Sans MS" w:hAnsi="Comic Sans MS"/>
          <w:b/>
          <w:bCs/>
          <w:sz w:val="28"/>
          <w:szCs w:val="28"/>
          <w:lang w:val="es-ES"/>
        </w:rPr>
        <w:t>E</w:t>
      </w:r>
      <w:r w:rsidRPr="00F93C84">
        <w:rPr>
          <w:rFonts w:ascii="Comic Sans MS" w:hAnsi="Comic Sans MS"/>
          <w:b/>
          <w:bCs/>
          <w:sz w:val="28"/>
          <w:szCs w:val="28"/>
          <w:lang w:val="es-ES"/>
        </w:rPr>
        <w:t xml:space="preserve">res el </w:t>
      </w:r>
      <w:r>
        <w:rPr>
          <w:rFonts w:ascii="Comic Sans MS" w:hAnsi="Comic Sans MS"/>
          <w:b/>
          <w:bCs/>
          <w:sz w:val="28"/>
          <w:szCs w:val="28"/>
          <w:lang w:val="es-ES"/>
        </w:rPr>
        <w:t>J</w:t>
      </w:r>
      <w:r w:rsidRPr="00F93C84">
        <w:rPr>
          <w:rFonts w:ascii="Comic Sans MS" w:hAnsi="Comic Sans MS"/>
          <w:b/>
          <w:bCs/>
          <w:sz w:val="28"/>
          <w:szCs w:val="28"/>
          <w:lang w:val="es-ES"/>
        </w:rPr>
        <w:t>uez</w:t>
      </w:r>
      <w:r>
        <w:rPr>
          <w:rFonts w:ascii="Comic Sans MS" w:hAnsi="Comic Sans MS"/>
          <w:b/>
          <w:bCs/>
          <w:sz w:val="28"/>
          <w:szCs w:val="28"/>
          <w:lang w:val="es-ES"/>
        </w:rPr>
        <w:t xml:space="preserve"> </w:t>
      </w:r>
    </w:p>
    <w:p w14:paraId="4CDCBC35" w14:textId="6BBE4A49" w:rsidR="00F93C84" w:rsidRDefault="00F93C84" w:rsidP="00F93C84">
      <w:pPr>
        <w:spacing w:afterLines="150" w:after="360" w:line="276" w:lineRule="auto"/>
        <w:ind w:firstLine="720"/>
        <w:rPr>
          <w:rFonts w:ascii="Comic Sans MS" w:hAnsi="Comic Sans MS"/>
          <w:sz w:val="28"/>
          <w:szCs w:val="28"/>
          <w:lang w:val="es-ES"/>
        </w:rPr>
      </w:pPr>
      <w:r w:rsidRPr="00F93C84">
        <w:rPr>
          <w:rFonts w:ascii="Comic Sans MS" w:hAnsi="Comic Sans MS"/>
          <w:sz w:val="28"/>
          <w:szCs w:val="28"/>
          <w:lang w:val="es-ES"/>
        </w:rPr>
        <w:t>Hay cuatro casos o "Crónicas" que se describen a continuación. Cada crónica describe acciones de un ciudadano estadounidense ficticio llamado Gabriela Grosera, y otras acciones tomadas por funcionarios del gobierno, personas con autoridad. Actuando como juez, decida si las acciones tomadas por los funcionarios del gobierno son constitucionales o inconstitucionales. Asegúrese de explicarle sus decisiones.</w:t>
      </w:r>
    </w:p>
    <w:p w14:paraId="7E34CB86" w14:textId="531CB6C2" w:rsidR="00F93C84" w:rsidRDefault="00054FF2" w:rsidP="00F93C84">
      <w:pPr>
        <w:spacing w:afterLines="150" w:after="360" w:line="276" w:lineRule="auto"/>
        <w:ind w:firstLine="720"/>
        <w:jc w:val="center"/>
        <w:rPr>
          <w:rFonts w:ascii="Comic Sans MS" w:hAnsi="Comic Sans MS"/>
          <w:sz w:val="28"/>
          <w:szCs w:val="28"/>
          <w:lang w:val="es-ES"/>
        </w:rPr>
      </w:pPr>
      <w:r>
        <w:rPr>
          <w:noProof/>
        </w:rPr>
        <w:drawing>
          <wp:inline distT="0" distB="0" distL="0" distR="0" wp14:anchorId="0F9C109D" wp14:editId="32317023">
            <wp:extent cx="3095625" cy="3359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7108" cy="3372107"/>
                    </a:xfrm>
                    <a:prstGeom prst="rect">
                      <a:avLst/>
                    </a:prstGeom>
                  </pic:spPr>
                </pic:pic>
              </a:graphicData>
            </a:graphic>
          </wp:inline>
        </w:drawing>
      </w:r>
    </w:p>
    <w:p w14:paraId="0FB90954" w14:textId="3EFE2D9E" w:rsidR="00F93C84" w:rsidRPr="00F93C84" w:rsidRDefault="00F93C84" w:rsidP="00F93C84">
      <w:pPr>
        <w:spacing w:afterLines="150" w:after="360" w:line="276" w:lineRule="auto"/>
        <w:ind w:firstLine="720"/>
        <w:rPr>
          <w:rFonts w:ascii="Comic Sans MS" w:hAnsi="Comic Sans MS"/>
          <w:sz w:val="28"/>
          <w:szCs w:val="28"/>
          <w:lang w:val="es-ES"/>
        </w:rPr>
      </w:pPr>
      <w:r w:rsidRPr="00F93C84">
        <w:rPr>
          <w:rFonts w:ascii="Comic Sans MS" w:hAnsi="Comic Sans MS"/>
          <w:sz w:val="28"/>
          <w:szCs w:val="28"/>
          <w:lang w:val="es-ES"/>
        </w:rPr>
        <w:t>La Constitución garantiza a los ciudadanos estadounidenses el derecho a la libertad de expresión</w:t>
      </w:r>
      <w:r>
        <w:rPr>
          <w:rFonts w:ascii="Comic Sans MS" w:hAnsi="Comic Sans MS"/>
          <w:sz w:val="28"/>
          <w:szCs w:val="28"/>
          <w:lang w:val="es-ES"/>
        </w:rPr>
        <w:t xml:space="preserve">. </w:t>
      </w:r>
    </w:p>
    <w:p w14:paraId="089EC793" w14:textId="3828CCD5" w:rsidR="00F93C84" w:rsidRDefault="00F93C84" w:rsidP="00F93C84">
      <w:pPr>
        <w:spacing w:afterLines="150" w:after="360" w:line="276" w:lineRule="auto"/>
        <w:ind w:firstLine="720"/>
        <w:rPr>
          <w:rFonts w:ascii="Comic Sans MS" w:hAnsi="Comic Sans MS"/>
          <w:sz w:val="28"/>
          <w:szCs w:val="28"/>
          <w:lang w:val="es-ES"/>
        </w:rPr>
      </w:pPr>
      <w:r w:rsidRPr="00F93C84">
        <w:rPr>
          <w:rFonts w:ascii="Comic Sans MS" w:hAnsi="Comic Sans MS"/>
          <w:sz w:val="28"/>
          <w:szCs w:val="28"/>
          <w:lang w:val="es-ES"/>
        </w:rPr>
        <w:t>Gabriela Grosera fue al cine el sábado pasado. El teatro estaba muy lleno. Gabriela pensó que la película era aburrida y quería algo de emoción. Se puso de pie y gritó "FUEGO" a pesar de que sabía que no había fuego. Todos corrieron hacia las puertas para escapar. La multitud tiró al suelo al amigo de Gabi, Ricky. Ricky sufrió un abucheo muy doloroso en la nariz.</w:t>
      </w:r>
    </w:p>
    <w:p w14:paraId="1046D755" w14:textId="36CC8828" w:rsidR="00F93C84" w:rsidRDefault="00F93C84" w:rsidP="00F93C84">
      <w:pPr>
        <w:spacing w:afterLines="150" w:after="360" w:line="276" w:lineRule="auto"/>
        <w:ind w:firstLine="720"/>
        <w:rPr>
          <w:rFonts w:ascii="Comic Sans MS" w:hAnsi="Comic Sans MS"/>
          <w:sz w:val="28"/>
          <w:szCs w:val="28"/>
          <w:lang w:val="es-ES"/>
        </w:rPr>
      </w:pPr>
      <w:r w:rsidRPr="00F93C84">
        <w:rPr>
          <w:rFonts w:ascii="Comic Sans MS" w:hAnsi="Comic Sans MS"/>
          <w:sz w:val="28"/>
          <w:szCs w:val="28"/>
          <w:lang w:val="es-ES"/>
        </w:rPr>
        <w:t>Las autoridades gubernamentales detuvieron a Grosera y la multaron con $ 13. Gabi argumenta que la multa fue inconstitucional porque tiene derecho a la libertad de expresión. Ricky no estuvo de acuerdo</w:t>
      </w:r>
      <w:r>
        <w:rPr>
          <w:rFonts w:ascii="Comic Sans MS" w:hAnsi="Comic Sans MS"/>
          <w:sz w:val="28"/>
          <w:szCs w:val="28"/>
          <w:lang w:val="es-ES"/>
        </w:rPr>
        <w:t>.</w:t>
      </w:r>
    </w:p>
    <w:p w14:paraId="5F903E45" w14:textId="1C46A3CC" w:rsidR="00F93C84" w:rsidRDefault="00B173EC" w:rsidP="00F93C84">
      <w:pPr>
        <w:spacing w:afterLines="150" w:after="360" w:line="276" w:lineRule="auto"/>
        <w:rPr>
          <w:rFonts w:ascii="Comic Sans MS" w:hAnsi="Comic Sans MS"/>
          <w:b/>
          <w:bCs/>
          <w:sz w:val="28"/>
          <w:szCs w:val="28"/>
          <w:lang w:val="es-ES"/>
        </w:rPr>
      </w:pPr>
      <w:r w:rsidRPr="00B173EC">
        <w:rPr>
          <w:rFonts w:ascii="Comic Sans MS" w:hAnsi="Comic Sans MS"/>
          <w:b/>
          <w:bCs/>
          <w:sz w:val="28"/>
          <w:szCs w:val="28"/>
          <w:lang w:val="es-ES"/>
        </w:rPr>
        <w:t xml:space="preserve">¿Son las acciones del gobierno constitucionales o inconstitucionales </w:t>
      </w:r>
      <w:r w:rsidRPr="00F2270E">
        <w:rPr>
          <w:rFonts w:ascii="Comic Sans MS" w:hAnsi="Comic Sans MS"/>
          <w:sz w:val="28"/>
          <w:szCs w:val="28"/>
          <w:lang w:val="es-ES"/>
        </w:rPr>
        <w:t>(circula uno)?</w:t>
      </w:r>
    </w:p>
    <w:p w14:paraId="5D069995" w14:textId="496CFCEF" w:rsidR="00B173EC" w:rsidRDefault="00B173EC" w:rsidP="00F93C84">
      <w:pPr>
        <w:spacing w:afterLines="150" w:after="360" w:line="276" w:lineRule="auto"/>
        <w:rPr>
          <w:rFonts w:ascii="Comic Sans MS" w:hAnsi="Comic Sans MS"/>
          <w:sz w:val="28"/>
          <w:szCs w:val="28"/>
          <w:lang w:val="es-ES"/>
        </w:rPr>
      </w:pPr>
      <w:r>
        <w:rPr>
          <w:rFonts w:ascii="Comic Sans MS" w:hAnsi="Comic Sans MS"/>
          <w:b/>
          <w:bCs/>
          <w:sz w:val="28"/>
          <w:szCs w:val="28"/>
          <w:lang w:val="es-ES"/>
        </w:rPr>
        <w:t xml:space="preserve">Explica porque: </w:t>
      </w:r>
      <w:r>
        <w:rPr>
          <w:rFonts w:ascii="Comic Sans MS" w:hAnsi="Comic Sans MS"/>
          <w:sz w:val="28"/>
          <w:szCs w:val="28"/>
          <w:lang w:val="es-ES"/>
        </w:rPr>
        <w:t>_________________________________________________</w:t>
      </w:r>
    </w:p>
    <w:p w14:paraId="75303FCD" w14:textId="2EFB5F05" w:rsidR="00B173EC" w:rsidRDefault="006B2A73" w:rsidP="00B173EC">
      <w:pPr>
        <w:spacing w:afterLines="150" w:after="360" w:line="276" w:lineRule="auto"/>
        <w:jc w:val="center"/>
        <w:rPr>
          <w:rFonts w:ascii="Comic Sans MS" w:hAnsi="Comic Sans MS"/>
          <w:sz w:val="28"/>
          <w:szCs w:val="28"/>
          <w:lang w:val="es-ES"/>
        </w:rPr>
      </w:pPr>
      <w:r>
        <w:rPr>
          <w:noProof/>
        </w:rPr>
        <w:drawing>
          <wp:inline distT="0" distB="0" distL="0" distR="0" wp14:anchorId="7C790B45" wp14:editId="1DD4D5BE">
            <wp:extent cx="2684688" cy="2836333"/>
            <wp:effectExtent l="0" t="0" r="190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7076" cy="2849420"/>
                    </a:xfrm>
                    <a:prstGeom prst="rect">
                      <a:avLst/>
                    </a:prstGeom>
                  </pic:spPr>
                </pic:pic>
              </a:graphicData>
            </a:graphic>
          </wp:inline>
        </w:drawing>
      </w:r>
    </w:p>
    <w:p w14:paraId="47B6C141" w14:textId="14BDAA48" w:rsidR="00B173EC" w:rsidRPr="00B173EC" w:rsidRDefault="00B173EC" w:rsidP="00BF147C">
      <w:pPr>
        <w:spacing w:afterLines="150" w:after="360" w:line="276" w:lineRule="auto"/>
        <w:ind w:firstLine="720"/>
        <w:rPr>
          <w:rFonts w:ascii="Comic Sans MS" w:hAnsi="Comic Sans MS"/>
          <w:sz w:val="28"/>
          <w:szCs w:val="28"/>
          <w:lang w:val="es-ES"/>
        </w:rPr>
      </w:pPr>
      <w:r w:rsidRPr="00B173EC">
        <w:rPr>
          <w:rFonts w:ascii="Comic Sans MS" w:hAnsi="Comic Sans MS"/>
          <w:sz w:val="28"/>
          <w:szCs w:val="28"/>
          <w:lang w:val="es-ES"/>
        </w:rPr>
        <w:t>La Constitución garantiza a los ciudadanos estadounidenses el derecho de reunirse pacíficamente.</w:t>
      </w:r>
    </w:p>
    <w:p w14:paraId="1E7E7F16" w14:textId="003492E7" w:rsidR="00B173EC" w:rsidRDefault="00B173EC" w:rsidP="00F2270E">
      <w:pPr>
        <w:spacing w:afterLines="150" w:after="360" w:line="276" w:lineRule="auto"/>
        <w:ind w:firstLine="720"/>
        <w:rPr>
          <w:rFonts w:ascii="Comic Sans MS" w:hAnsi="Comic Sans MS"/>
          <w:sz w:val="28"/>
          <w:szCs w:val="28"/>
          <w:lang w:val="es-ES"/>
        </w:rPr>
      </w:pPr>
      <w:r w:rsidRPr="00B173EC">
        <w:rPr>
          <w:rFonts w:ascii="Comic Sans MS" w:hAnsi="Comic Sans MS"/>
          <w:sz w:val="28"/>
          <w:szCs w:val="28"/>
          <w:lang w:val="es-ES"/>
        </w:rPr>
        <w:t xml:space="preserve">Gabriela Grosera estaba molesta porque la ciudad donde vive aprobó una ley que dice que es ilegal que los niños menores de 12 años monten patinetas en la calle. Ella tiene 11 años. Gabriela hizo un póster en protesta por la nueva ley. Decía: "¡Voy a montar mi </w:t>
      </w:r>
      <w:r>
        <w:rPr>
          <w:rFonts w:ascii="Comic Sans MS" w:hAnsi="Comic Sans MS"/>
          <w:sz w:val="28"/>
          <w:szCs w:val="28"/>
          <w:lang w:val="es-ES"/>
        </w:rPr>
        <w:t>patineta</w:t>
      </w:r>
      <w:r w:rsidRPr="00B173EC">
        <w:rPr>
          <w:rFonts w:ascii="Comic Sans MS" w:hAnsi="Comic Sans MS"/>
          <w:sz w:val="28"/>
          <w:szCs w:val="28"/>
          <w:lang w:val="es-ES"/>
        </w:rPr>
        <w:t xml:space="preserve"> en cualquier lugar que quiera!" y se paró en el medio de la calle con su cartel y su patineta gritando "toca la bocina si me apoyas". El primer automóvil que pasó fue un coche de policía. Ooops!</w:t>
      </w:r>
    </w:p>
    <w:p w14:paraId="7BF455A0" w14:textId="3EFB7B5B" w:rsidR="00B173EC" w:rsidRDefault="00F2270E" w:rsidP="00F2270E">
      <w:pPr>
        <w:spacing w:afterLines="150" w:after="360" w:line="276" w:lineRule="auto"/>
        <w:ind w:firstLine="720"/>
        <w:rPr>
          <w:rFonts w:ascii="Comic Sans MS" w:hAnsi="Comic Sans MS"/>
          <w:sz w:val="28"/>
          <w:szCs w:val="28"/>
          <w:lang w:val="es-ES"/>
        </w:rPr>
      </w:pPr>
      <w:r w:rsidRPr="00F2270E">
        <w:rPr>
          <w:rFonts w:ascii="Comic Sans MS" w:hAnsi="Comic Sans MS"/>
          <w:sz w:val="28"/>
          <w:szCs w:val="28"/>
          <w:lang w:val="es-ES"/>
        </w:rPr>
        <w:t>El oficial Grunion sacó a la Sra. Grosera de la calle y le impuso una multa de $ 13. Gabi argumenta que la multa fue inconstitucional porque tiene derecho a reunirse pacíficamente.</w:t>
      </w:r>
    </w:p>
    <w:p w14:paraId="730EC437" w14:textId="1D6737F0" w:rsidR="00F2270E" w:rsidRDefault="00F2270E" w:rsidP="00F2270E">
      <w:pPr>
        <w:spacing w:afterLines="150" w:after="360" w:line="276" w:lineRule="auto"/>
        <w:rPr>
          <w:rFonts w:ascii="Comic Sans MS" w:hAnsi="Comic Sans MS"/>
          <w:b/>
          <w:bCs/>
          <w:sz w:val="28"/>
          <w:szCs w:val="28"/>
          <w:lang w:val="es-ES"/>
        </w:rPr>
      </w:pPr>
      <w:r w:rsidRPr="00B173EC">
        <w:rPr>
          <w:rFonts w:ascii="Comic Sans MS" w:hAnsi="Comic Sans MS"/>
          <w:b/>
          <w:bCs/>
          <w:sz w:val="28"/>
          <w:szCs w:val="28"/>
          <w:lang w:val="es-ES"/>
        </w:rPr>
        <w:t>¿Son las acciones de</w:t>
      </w:r>
      <w:r>
        <w:rPr>
          <w:rFonts w:ascii="Comic Sans MS" w:hAnsi="Comic Sans MS"/>
          <w:b/>
          <w:bCs/>
          <w:sz w:val="28"/>
          <w:szCs w:val="28"/>
          <w:lang w:val="es-ES"/>
        </w:rPr>
        <w:t xml:space="preserve"> la policía </w:t>
      </w:r>
      <w:r w:rsidRPr="00B173EC">
        <w:rPr>
          <w:rFonts w:ascii="Comic Sans MS" w:hAnsi="Comic Sans MS"/>
          <w:b/>
          <w:bCs/>
          <w:sz w:val="28"/>
          <w:szCs w:val="28"/>
          <w:lang w:val="es-ES"/>
        </w:rPr>
        <w:t xml:space="preserve">constitucionales o inconstitucionales </w:t>
      </w:r>
      <w:r w:rsidRPr="00F2270E">
        <w:rPr>
          <w:rFonts w:ascii="Comic Sans MS" w:hAnsi="Comic Sans MS"/>
          <w:sz w:val="28"/>
          <w:szCs w:val="28"/>
          <w:lang w:val="es-ES"/>
        </w:rPr>
        <w:t>(circula uno)</w:t>
      </w:r>
      <w:r w:rsidRPr="00B173EC">
        <w:rPr>
          <w:rFonts w:ascii="Comic Sans MS" w:hAnsi="Comic Sans MS"/>
          <w:b/>
          <w:bCs/>
          <w:sz w:val="28"/>
          <w:szCs w:val="28"/>
          <w:lang w:val="es-ES"/>
        </w:rPr>
        <w:t>?</w:t>
      </w:r>
    </w:p>
    <w:p w14:paraId="50B815CB" w14:textId="1B3A1569" w:rsidR="00F2270E" w:rsidRDefault="00F2270E" w:rsidP="00F2270E">
      <w:pPr>
        <w:spacing w:afterLines="150" w:after="360" w:line="276" w:lineRule="auto"/>
        <w:rPr>
          <w:rFonts w:ascii="Comic Sans MS" w:hAnsi="Comic Sans MS"/>
          <w:sz w:val="28"/>
          <w:szCs w:val="28"/>
          <w:lang w:val="es-ES"/>
        </w:rPr>
      </w:pPr>
      <w:r>
        <w:rPr>
          <w:rFonts w:ascii="Comic Sans MS" w:hAnsi="Comic Sans MS"/>
          <w:b/>
          <w:bCs/>
          <w:sz w:val="28"/>
          <w:szCs w:val="28"/>
          <w:lang w:val="es-ES"/>
        </w:rPr>
        <w:t xml:space="preserve">Explica porque: </w:t>
      </w:r>
      <w:r>
        <w:rPr>
          <w:rFonts w:ascii="Comic Sans MS" w:hAnsi="Comic Sans MS"/>
          <w:sz w:val="28"/>
          <w:szCs w:val="28"/>
          <w:lang w:val="es-ES"/>
        </w:rPr>
        <w:t>_________________________________________________</w:t>
      </w:r>
    </w:p>
    <w:p w14:paraId="1F523F6B" w14:textId="5F458864" w:rsidR="00B173EC" w:rsidRDefault="00E80C02" w:rsidP="00F2270E">
      <w:pPr>
        <w:spacing w:afterLines="150" w:after="360" w:line="276" w:lineRule="auto"/>
        <w:jc w:val="center"/>
        <w:rPr>
          <w:rFonts w:ascii="Comic Sans MS" w:hAnsi="Comic Sans MS"/>
          <w:sz w:val="28"/>
          <w:szCs w:val="28"/>
          <w:lang w:val="es-ES"/>
        </w:rPr>
      </w:pPr>
      <w:r>
        <w:rPr>
          <w:noProof/>
        </w:rPr>
        <w:drawing>
          <wp:inline distT="0" distB="0" distL="0" distR="0" wp14:anchorId="098E58D8" wp14:editId="7519C45F">
            <wp:extent cx="3034196" cy="325966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44658" cy="3270907"/>
                    </a:xfrm>
                    <a:prstGeom prst="rect">
                      <a:avLst/>
                    </a:prstGeom>
                  </pic:spPr>
                </pic:pic>
              </a:graphicData>
            </a:graphic>
          </wp:inline>
        </w:drawing>
      </w:r>
    </w:p>
    <w:p w14:paraId="1D593BCC" w14:textId="0457C6A4" w:rsidR="00F2270E" w:rsidRPr="00F2270E" w:rsidRDefault="00F2270E" w:rsidP="00F2270E">
      <w:pPr>
        <w:spacing w:afterLines="150" w:after="360" w:line="276" w:lineRule="auto"/>
        <w:ind w:firstLine="720"/>
        <w:rPr>
          <w:rFonts w:ascii="Comic Sans MS" w:hAnsi="Comic Sans MS"/>
          <w:sz w:val="28"/>
          <w:szCs w:val="28"/>
          <w:lang w:val="es-ES"/>
        </w:rPr>
      </w:pPr>
      <w:r w:rsidRPr="00F2270E">
        <w:rPr>
          <w:rFonts w:ascii="Comic Sans MS" w:hAnsi="Comic Sans MS"/>
          <w:sz w:val="28"/>
          <w:szCs w:val="28"/>
          <w:lang w:val="es-ES"/>
        </w:rPr>
        <w:t>La Constitución garantiza a los ciudadanos estadounidenses el derecho a la libertad de prensa.</w:t>
      </w:r>
    </w:p>
    <w:p w14:paraId="58DCB776" w14:textId="418AC942" w:rsidR="00F2270E" w:rsidRPr="00F2270E" w:rsidRDefault="00F2270E" w:rsidP="00F2270E">
      <w:pPr>
        <w:spacing w:afterLines="150" w:after="360" w:line="276" w:lineRule="auto"/>
        <w:ind w:firstLine="720"/>
        <w:rPr>
          <w:rFonts w:ascii="Comic Sans MS" w:hAnsi="Comic Sans MS"/>
          <w:sz w:val="28"/>
          <w:szCs w:val="28"/>
          <w:lang w:val="es-ES"/>
        </w:rPr>
      </w:pPr>
      <w:r w:rsidRPr="00F2270E">
        <w:rPr>
          <w:rFonts w:ascii="Comic Sans MS" w:hAnsi="Comic Sans MS"/>
          <w:sz w:val="28"/>
          <w:szCs w:val="28"/>
          <w:lang w:val="es-ES"/>
        </w:rPr>
        <w:t>Gabriela Grosera es una joven muy luchadora. Después de enterarse de que el alcalde de su ciudad creó un nuevo impuesto sobre los refrescos, escribió una carta al periódico local. La carta declaraba que el alcalde era "un desquiciado que debería hacer cosas más importantes que poner impuestos a mi bebida favorita".</w:t>
      </w:r>
    </w:p>
    <w:p w14:paraId="18FFEB8B" w14:textId="366C3701" w:rsidR="00F2270E" w:rsidRDefault="00F2270E" w:rsidP="00F2270E">
      <w:pPr>
        <w:spacing w:afterLines="150" w:after="360" w:line="276" w:lineRule="auto"/>
        <w:ind w:firstLine="720"/>
        <w:rPr>
          <w:rFonts w:ascii="Comic Sans MS" w:hAnsi="Comic Sans MS"/>
          <w:sz w:val="28"/>
          <w:szCs w:val="28"/>
          <w:lang w:val="es-ES"/>
        </w:rPr>
      </w:pPr>
      <w:r w:rsidRPr="00F2270E">
        <w:rPr>
          <w:rFonts w:ascii="Comic Sans MS" w:hAnsi="Comic Sans MS"/>
          <w:sz w:val="28"/>
          <w:szCs w:val="28"/>
          <w:lang w:val="es-ES"/>
        </w:rPr>
        <w:t>Las autoridades de la oficina del alcalde le enviaron una multa a Grosera por $ 13. Declaró que fue multada por escribir una carta que criticaba al "Alcalde Sourpuss".</w:t>
      </w:r>
    </w:p>
    <w:p w14:paraId="5ED93D5B" w14:textId="0761886B" w:rsidR="00F2270E" w:rsidRDefault="00F2270E" w:rsidP="00F2270E">
      <w:pPr>
        <w:spacing w:afterLines="150" w:after="360" w:line="276" w:lineRule="auto"/>
        <w:rPr>
          <w:rFonts w:ascii="Comic Sans MS" w:hAnsi="Comic Sans MS"/>
          <w:b/>
          <w:bCs/>
          <w:sz w:val="28"/>
          <w:szCs w:val="28"/>
          <w:lang w:val="es-ES"/>
        </w:rPr>
      </w:pPr>
      <w:r w:rsidRPr="00B173EC">
        <w:rPr>
          <w:rFonts w:ascii="Comic Sans MS" w:hAnsi="Comic Sans MS"/>
          <w:b/>
          <w:bCs/>
          <w:sz w:val="28"/>
          <w:szCs w:val="28"/>
          <w:lang w:val="es-ES"/>
        </w:rPr>
        <w:t>¿Son las acciones de</w:t>
      </w:r>
      <w:r>
        <w:rPr>
          <w:rFonts w:ascii="Comic Sans MS" w:hAnsi="Comic Sans MS"/>
          <w:b/>
          <w:bCs/>
          <w:sz w:val="28"/>
          <w:szCs w:val="28"/>
          <w:lang w:val="es-ES"/>
        </w:rPr>
        <w:t xml:space="preserve"> las autoridades </w:t>
      </w:r>
      <w:r w:rsidRPr="00B173EC">
        <w:rPr>
          <w:rFonts w:ascii="Comic Sans MS" w:hAnsi="Comic Sans MS"/>
          <w:b/>
          <w:bCs/>
          <w:sz w:val="28"/>
          <w:szCs w:val="28"/>
          <w:lang w:val="es-ES"/>
        </w:rPr>
        <w:t xml:space="preserve">constitucionales o inconstitucionales </w:t>
      </w:r>
      <w:r w:rsidRPr="00F2270E">
        <w:rPr>
          <w:rFonts w:ascii="Comic Sans MS" w:hAnsi="Comic Sans MS"/>
          <w:sz w:val="28"/>
          <w:szCs w:val="28"/>
          <w:lang w:val="es-ES"/>
        </w:rPr>
        <w:t>(circula uno)</w:t>
      </w:r>
      <w:r w:rsidRPr="00B173EC">
        <w:rPr>
          <w:rFonts w:ascii="Comic Sans MS" w:hAnsi="Comic Sans MS"/>
          <w:b/>
          <w:bCs/>
          <w:sz w:val="28"/>
          <w:szCs w:val="28"/>
          <w:lang w:val="es-ES"/>
        </w:rPr>
        <w:t>?</w:t>
      </w:r>
    </w:p>
    <w:p w14:paraId="4F13BA21" w14:textId="668AC8C0" w:rsidR="00F2270E" w:rsidRDefault="00F2270E" w:rsidP="00F2270E">
      <w:pPr>
        <w:spacing w:afterLines="150" w:after="360" w:line="276" w:lineRule="auto"/>
        <w:rPr>
          <w:rFonts w:ascii="Comic Sans MS" w:hAnsi="Comic Sans MS"/>
          <w:sz w:val="28"/>
          <w:szCs w:val="28"/>
          <w:lang w:val="es-ES"/>
        </w:rPr>
      </w:pPr>
      <w:r>
        <w:rPr>
          <w:rFonts w:ascii="Comic Sans MS" w:hAnsi="Comic Sans MS"/>
          <w:b/>
          <w:bCs/>
          <w:sz w:val="28"/>
          <w:szCs w:val="28"/>
          <w:lang w:val="es-ES"/>
        </w:rPr>
        <w:t xml:space="preserve">Explica porque: </w:t>
      </w:r>
      <w:r>
        <w:rPr>
          <w:rFonts w:ascii="Comic Sans MS" w:hAnsi="Comic Sans MS"/>
          <w:sz w:val="28"/>
          <w:szCs w:val="28"/>
          <w:lang w:val="es-ES"/>
        </w:rPr>
        <w:t>_________________________________________________</w:t>
      </w:r>
    </w:p>
    <w:p w14:paraId="7086E865" w14:textId="137FFECF" w:rsidR="00F2270E" w:rsidRDefault="00F2270E" w:rsidP="00F2270E">
      <w:pPr>
        <w:spacing w:afterLines="150" w:after="360" w:line="276" w:lineRule="auto"/>
        <w:jc w:val="center"/>
        <w:rPr>
          <w:noProof/>
        </w:rPr>
      </w:pPr>
    </w:p>
    <w:p w14:paraId="305EFF6D" w14:textId="127C63E8" w:rsidR="00DD69C0" w:rsidRDefault="00DD69C0" w:rsidP="00F2270E">
      <w:pPr>
        <w:spacing w:afterLines="150" w:after="360" w:line="276" w:lineRule="auto"/>
        <w:jc w:val="center"/>
        <w:rPr>
          <w:rFonts w:ascii="Comic Sans MS" w:hAnsi="Comic Sans MS"/>
          <w:sz w:val="28"/>
          <w:szCs w:val="28"/>
          <w:lang w:val="es-ES"/>
        </w:rPr>
      </w:pPr>
      <w:bookmarkStart w:id="0" w:name="_GoBack"/>
      <w:r>
        <w:rPr>
          <w:noProof/>
        </w:rPr>
        <w:drawing>
          <wp:inline distT="0" distB="0" distL="0" distR="0" wp14:anchorId="491170DB" wp14:editId="36AEF4C1">
            <wp:extent cx="3094993" cy="3310467"/>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02786" cy="3318803"/>
                    </a:xfrm>
                    <a:prstGeom prst="rect">
                      <a:avLst/>
                    </a:prstGeom>
                  </pic:spPr>
                </pic:pic>
              </a:graphicData>
            </a:graphic>
          </wp:inline>
        </w:drawing>
      </w:r>
      <w:bookmarkEnd w:id="0"/>
    </w:p>
    <w:p w14:paraId="0AFA196E" w14:textId="5757AE1B" w:rsidR="00F2270E" w:rsidRPr="00F2270E" w:rsidRDefault="00F2270E" w:rsidP="00F2270E">
      <w:pPr>
        <w:spacing w:afterLines="150" w:after="360" w:line="276" w:lineRule="auto"/>
        <w:ind w:firstLine="720"/>
        <w:rPr>
          <w:rFonts w:ascii="Comic Sans MS" w:hAnsi="Comic Sans MS"/>
          <w:sz w:val="28"/>
          <w:szCs w:val="28"/>
          <w:lang w:val="es-ES"/>
        </w:rPr>
      </w:pPr>
      <w:r w:rsidRPr="00F2270E">
        <w:rPr>
          <w:rFonts w:ascii="Comic Sans MS" w:hAnsi="Comic Sans MS"/>
          <w:sz w:val="28"/>
          <w:szCs w:val="28"/>
          <w:lang w:val="es-ES"/>
        </w:rPr>
        <w:t>La Constitución garantiza a los ciudadanos estadounidenses el derecho de crear una petición pidiendo a los funcionarios del gobierno que hagan o no hagan algo.</w:t>
      </w:r>
    </w:p>
    <w:p w14:paraId="32259E23" w14:textId="59BF2457" w:rsidR="00F2270E" w:rsidRPr="00F2270E" w:rsidRDefault="00F2270E" w:rsidP="00F2270E">
      <w:pPr>
        <w:spacing w:afterLines="150" w:after="360" w:line="276" w:lineRule="auto"/>
        <w:rPr>
          <w:rFonts w:ascii="Comic Sans MS" w:hAnsi="Comic Sans MS"/>
          <w:sz w:val="28"/>
          <w:szCs w:val="28"/>
          <w:lang w:val="es-ES"/>
        </w:rPr>
      </w:pPr>
      <w:r w:rsidRPr="00F2270E">
        <w:rPr>
          <w:rFonts w:ascii="Comic Sans MS" w:hAnsi="Comic Sans MS"/>
          <w:sz w:val="28"/>
          <w:szCs w:val="28"/>
          <w:lang w:val="es-ES"/>
        </w:rPr>
        <w:t>¡Gabriela Grosera tiene algunas ideas inusuales! Ella cree que los niños solo deberían tener que ir a la escuela un día por semana. Ella creó una petición exigiendo un día de escuela y consiguió que sus dos únicos amigos la firmaran. Luego pegó la petición en la puerta de la casa de un legislador local. ¡Ella usó mucho pegamento (y cinta adhesiva)! La legisladora tuvo que reemplazar su puerta, y tuvo dificultades para retirar su mano de esa puerta.</w:t>
      </w:r>
    </w:p>
    <w:p w14:paraId="27FDD90D" w14:textId="14E1F1FA" w:rsidR="00F2270E" w:rsidRPr="00F2270E" w:rsidRDefault="00F2270E" w:rsidP="00F2270E">
      <w:pPr>
        <w:spacing w:afterLines="150" w:after="360" w:line="276" w:lineRule="auto"/>
        <w:ind w:firstLine="720"/>
        <w:rPr>
          <w:rFonts w:ascii="Comic Sans MS" w:hAnsi="Comic Sans MS"/>
          <w:sz w:val="28"/>
          <w:szCs w:val="28"/>
          <w:lang w:val="es-ES"/>
        </w:rPr>
      </w:pPr>
      <w:r w:rsidRPr="00F2270E">
        <w:rPr>
          <w:rFonts w:ascii="Comic Sans MS" w:hAnsi="Comic Sans MS"/>
          <w:sz w:val="28"/>
          <w:szCs w:val="28"/>
          <w:lang w:val="es-ES"/>
        </w:rPr>
        <w:t>Al día siguiente, la Sra. Grosera recibió un documento oficial que indicaba que tenía que ir a la corte. El día del juicio, el juez Amorduro ordenó a Gabriela que hiciera servicio comunitario. Específicamente, tuvo que visitar la casa del legislador local una vez al mes durante 13 meses para pulir su nueva puerta para que fuera agradable y reluciente.</w:t>
      </w:r>
    </w:p>
    <w:p w14:paraId="72C5E0F8" w14:textId="3B0CCB87" w:rsidR="00F2270E" w:rsidRDefault="00F2270E" w:rsidP="00F2270E">
      <w:pPr>
        <w:spacing w:afterLines="150" w:after="360" w:line="276" w:lineRule="auto"/>
        <w:ind w:firstLine="720"/>
        <w:rPr>
          <w:rFonts w:ascii="Comic Sans MS" w:hAnsi="Comic Sans MS"/>
          <w:sz w:val="28"/>
          <w:szCs w:val="28"/>
          <w:lang w:val="es-ES"/>
        </w:rPr>
      </w:pPr>
      <w:r w:rsidRPr="00F2270E">
        <w:rPr>
          <w:rFonts w:ascii="Comic Sans MS" w:hAnsi="Comic Sans MS"/>
          <w:sz w:val="28"/>
          <w:szCs w:val="28"/>
          <w:lang w:val="es-ES"/>
        </w:rPr>
        <w:t>Gabi argumentó audazmente que el castigo era inconstitucional porque la 1ra Enmienda establece que ella tiene el derecho de solicitarle a su gobierno.</w:t>
      </w:r>
    </w:p>
    <w:p w14:paraId="21B4E340" w14:textId="470AF8EC" w:rsidR="00F2270E" w:rsidRDefault="00F2270E" w:rsidP="00F2270E">
      <w:pPr>
        <w:spacing w:afterLines="150" w:after="360" w:line="276" w:lineRule="auto"/>
        <w:rPr>
          <w:rFonts w:ascii="Comic Sans MS" w:hAnsi="Comic Sans MS"/>
          <w:b/>
          <w:bCs/>
          <w:sz w:val="28"/>
          <w:szCs w:val="28"/>
          <w:lang w:val="es-ES"/>
        </w:rPr>
      </w:pPr>
      <w:r w:rsidRPr="00B173EC">
        <w:rPr>
          <w:rFonts w:ascii="Comic Sans MS" w:hAnsi="Comic Sans MS"/>
          <w:b/>
          <w:bCs/>
          <w:sz w:val="28"/>
          <w:szCs w:val="28"/>
          <w:lang w:val="es-ES"/>
        </w:rPr>
        <w:t>¿Son las acciones de</w:t>
      </w:r>
      <w:r>
        <w:rPr>
          <w:rFonts w:ascii="Comic Sans MS" w:hAnsi="Comic Sans MS"/>
          <w:b/>
          <w:bCs/>
          <w:sz w:val="28"/>
          <w:szCs w:val="28"/>
          <w:lang w:val="es-ES"/>
        </w:rPr>
        <w:t xml:space="preserve"> la juez </w:t>
      </w:r>
      <w:r w:rsidRPr="00B173EC">
        <w:rPr>
          <w:rFonts w:ascii="Comic Sans MS" w:hAnsi="Comic Sans MS"/>
          <w:b/>
          <w:bCs/>
          <w:sz w:val="28"/>
          <w:szCs w:val="28"/>
          <w:lang w:val="es-ES"/>
        </w:rPr>
        <w:t xml:space="preserve">constitucionales o inconstitucionales </w:t>
      </w:r>
      <w:r w:rsidRPr="00F2270E">
        <w:rPr>
          <w:rFonts w:ascii="Comic Sans MS" w:hAnsi="Comic Sans MS"/>
          <w:sz w:val="28"/>
          <w:szCs w:val="28"/>
          <w:lang w:val="es-ES"/>
        </w:rPr>
        <w:t>(circula uno)</w:t>
      </w:r>
      <w:r w:rsidRPr="00B173EC">
        <w:rPr>
          <w:rFonts w:ascii="Comic Sans MS" w:hAnsi="Comic Sans MS"/>
          <w:b/>
          <w:bCs/>
          <w:sz w:val="28"/>
          <w:szCs w:val="28"/>
          <w:lang w:val="es-ES"/>
        </w:rPr>
        <w:t>?</w:t>
      </w:r>
    </w:p>
    <w:p w14:paraId="337ECB8B" w14:textId="77777777" w:rsidR="00F2270E" w:rsidRDefault="00F2270E" w:rsidP="00F2270E">
      <w:pPr>
        <w:spacing w:afterLines="150" w:after="360" w:line="276" w:lineRule="auto"/>
        <w:rPr>
          <w:rFonts w:ascii="Comic Sans MS" w:hAnsi="Comic Sans MS"/>
          <w:sz w:val="28"/>
          <w:szCs w:val="28"/>
          <w:lang w:val="es-ES"/>
        </w:rPr>
      </w:pPr>
      <w:r>
        <w:rPr>
          <w:rFonts w:ascii="Comic Sans MS" w:hAnsi="Comic Sans MS"/>
          <w:b/>
          <w:bCs/>
          <w:sz w:val="28"/>
          <w:szCs w:val="28"/>
          <w:lang w:val="es-ES"/>
        </w:rPr>
        <w:t xml:space="preserve">Explica porque: </w:t>
      </w:r>
      <w:r>
        <w:rPr>
          <w:rFonts w:ascii="Comic Sans MS" w:hAnsi="Comic Sans MS"/>
          <w:sz w:val="28"/>
          <w:szCs w:val="28"/>
          <w:lang w:val="es-ES"/>
        </w:rPr>
        <w:t>_________________________________________________</w:t>
      </w:r>
    </w:p>
    <w:p w14:paraId="74E8CD5C" w14:textId="77777777" w:rsidR="00F2270E" w:rsidRPr="00B173EC" w:rsidRDefault="00F2270E" w:rsidP="00F2270E">
      <w:pPr>
        <w:spacing w:afterLines="150" w:after="360" w:line="276" w:lineRule="auto"/>
        <w:rPr>
          <w:rFonts w:ascii="Comic Sans MS" w:hAnsi="Comic Sans MS"/>
          <w:sz w:val="28"/>
          <w:szCs w:val="28"/>
          <w:lang w:val="es-ES"/>
        </w:rPr>
      </w:pPr>
    </w:p>
    <w:p w14:paraId="143B00D3" w14:textId="77777777" w:rsidR="006B5ABE" w:rsidRDefault="006B5ABE" w:rsidP="006B5ABE">
      <w:pPr>
        <w:spacing w:afterLines="150" w:after="360" w:line="276" w:lineRule="auto"/>
        <w:jc w:val="center"/>
        <w:rPr>
          <w:rFonts w:ascii="Comic Sans MS" w:hAnsi="Comic Sans MS"/>
          <w:b/>
          <w:bCs/>
          <w:sz w:val="28"/>
          <w:szCs w:val="28"/>
          <w:lang w:val="es-ES"/>
        </w:rPr>
      </w:pPr>
    </w:p>
    <w:p w14:paraId="1F60E0DD" w14:textId="629F2F36" w:rsidR="006B5ABE" w:rsidRDefault="006B5ABE" w:rsidP="006B5ABE">
      <w:pPr>
        <w:spacing w:afterLines="100" w:after="240" w:line="276" w:lineRule="auto"/>
        <w:rPr>
          <w:rFonts w:ascii="Comic Sans MS" w:hAnsi="Comic Sans MS"/>
          <w:b/>
          <w:bCs/>
          <w:sz w:val="28"/>
          <w:szCs w:val="28"/>
          <w:lang w:val="es-ES"/>
        </w:rPr>
      </w:pPr>
    </w:p>
    <w:p w14:paraId="0FE31BE9" w14:textId="77777777" w:rsidR="006B5ABE" w:rsidRPr="006B5ABE" w:rsidRDefault="006B5ABE" w:rsidP="006B5ABE">
      <w:pPr>
        <w:spacing w:afterLines="100" w:after="240" w:line="276" w:lineRule="auto"/>
        <w:rPr>
          <w:rFonts w:ascii="Comic Sans MS" w:hAnsi="Comic Sans MS"/>
          <w:b/>
          <w:bCs/>
          <w:sz w:val="28"/>
          <w:szCs w:val="28"/>
          <w:lang w:val="es-ES"/>
        </w:rPr>
      </w:pPr>
    </w:p>
    <w:sectPr w:rsidR="006B5ABE" w:rsidRPr="006B5ABE" w:rsidSect="00ED1FE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D3774" w14:textId="77777777" w:rsidR="0048782C" w:rsidRDefault="0048782C" w:rsidP="00F2270E">
      <w:r>
        <w:separator/>
      </w:r>
    </w:p>
  </w:endnote>
  <w:endnote w:type="continuationSeparator" w:id="0">
    <w:p w14:paraId="0F0976B1" w14:textId="77777777" w:rsidR="0048782C" w:rsidRDefault="0048782C" w:rsidP="00F2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9508B" w14:textId="77777777" w:rsidR="00F2270E" w:rsidRDefault="00F2270E" w:rsidP="00F2270E">
    <w:pPr>
      <w:pStyle w:val="Footer"/>
    </w:pPr>
    <w:r>
      <w:tab/>
    </w:r>
    <w:r>
      <w:rPr>
        <w:noProof/>
      </w:rPr>
      <w:drawing>
        <wp:inline distT="0" distB="0" distL="0" distR="0" wp14:anchorId="6553B39E" wp14:editId="571EAD68">
          <wp:extent cx="838200" cy="295275"/>
          <wp:effectExtent l="0" t="0" r="0" b="9525"/>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sidRPr="00E152DD">
        <w:rPr>
          <w:rStyle w:val="Hyperlink"/>
        </w:rPr>
        <w:t>https://creativecommons.org/licenses/by-nc-sa/4.0/</w:t>
      </w:r>
    </w:hyperlink>
    <w:r>
      <w:t xml:space="preserve"> </w:t>
    </w:r>
  </w:p>
  <w:p w14:paraId="0726D5F7" w14:textId="77777777" w:rsidR="00F2270E" w:rsidRPr="00F2270E" w:rsidRDefault="00F2270E" w:rsidP="00F22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94FD1" w14:textId="77777777" w:rsidR="0048782C" w:rsidRDefault="0048782C" w:rsidP="00F2270E">
      <w:r>
        <w:separator/>
      </w:r>
    </w:p>
  </w:footnote>
  <w:footnote w:type="continuationSeparator" w:id="0">
    <w:p w14:paraId="26A3A70F" w14:textId="77777777" w:rsidR="0048782C" w:rsidRDefault="0048782C" w:rsidP="00F22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70E0F"/>
    <w:multiLevelType w:val="hybridMultilevel"/>
    <w:tmpl w:val="E9EA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FE9"/>
    <w:rsid w:val="00054FF2"/>
    <w:rsid w:val="000A0576"/>
    <w:rsid w:val="001F58E6"/>
    <w:rsid w:val="00254289"/>
    <w:rsid w:val="0048782C"/>
    <w:rsid w:val="00561631"/>
    <w:rsid w:val="005640A7"/>
    <w:rsid w:val="006B2A73"/>
    <w:rsid w:val="006B5ABE"/>
    <w:rsid w:val="006D625C"/>
    <w:rsid w:val="007437E9"/>
    <w:rsid w:val="00844480"/>
    <w:rsid w:val="008E516B"/>
    <w:rsid w:val="00995FD0"/>
    <w:rsid w:val="009F0D76"/>
    <w:rsid w:val="00B173EC"/>
    <w:rsid w:val="00BA1464"/>
    <w:rsid w:val="00BF147C"/>
    <w:rsid w:val="00C63189"/>
    <w:rsid w:val="00D9544C"/>
    <w:rsid w:val="00DD69C0"/>
    <w:rsid w:val="00E80C02"/>
    <w:rsid w:val="00ED1FE9"/>
    <w:rsid w:val="00F2270E"/>
    <w:rsid w:val="00F93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F7DA"/>
  <w15:chartTrackingRefBased/>
  <w15:docId w15:val="{062A9E53-65B0-44DD-A2B7-E8A838A2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189"/>
    <w:pPr>
      <w:ind w:left="720"/>
      <w:contextualSpacing/>
    </w:pPr>
  </w:style>
  <w:style w:type="paragraph" w:styleId="Header">
    <w:name w:val="header"/>
    <w:basedOn w:val="Normal"/>
    <w:link w:val="HeaderChar"/>
    <w:uiPriority w:val="99"/>
    <w:unhideWhenUsed/>
    <w:rsid w:val="00F2270E"/>
    <w:pPr>
      <w:tabs>
        <w:tab w:val="center" w:pos="4680"/>
        <w:tab w:val="right" w:pos="9360"/>
      </w:tabs>
    </w:pPr>
  </w:style>
  <w:style w:type="character" w:customStyle="1" w:styleId="HeaderChar">
    <w:name w:val="Header Char"/>
    <w:basedOn w:val="DefaultParagraphFont"/>
    <w:link w:val="Header"/>
    <w:uiPriority w:val="99"/>
    <w:rsid w:val="00F2270E"/>
  </w:style>
  <w:style w:type="paragraph" w:styleId="Footer">
    <w:name w:val="footer"/>
    <w:basedOn w:val="Normal"/>
    <w:link w:val="FooterChar"/>
    <w:uiPriority w:val="99"/>
    <w:unhideWhenUsed/>
    <w:rsid w:val="00F2270E"/>
    <w:pPr>
      <w:tabs>
        <w:tab w:val="center" w:pos="4680"/>
        <w:tab w:val="right" w:pos="9360"/>
      </w:tabs>
    </w:pPr>
  </w:style>
  <w:style w:type="character" w:customStyle="1" w:styleId="FooterChar">
    <w:name w:val="Footer Char"/>
    <w:basedOn w:val="DefaultParagraphFont"/>
    <w:link w:val="Footer"/>
    <w:uiPriority w:val="99"/>
    <w:rsid w:val="00F2270E"/>
  </w:style>
  <w:style w:type="character" w:styleId="Hyperlink">
    <w:name w:val="Hyperlink"/>
    <w:basedOn w:val="DefaultParagraphFont"/>
    <w:uiPriority w:val="99"/>
    <w:unhideWhenUsed/>
    <w:rsid w:val="00F227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0DB699-D263-4408-AA6F-C2D8F88842D1}"/>
</file>

<file path=customXml/itemProps2.xml><?xml version="1.0" encoding="utf-8"?>
<ds:datastoreItem xmlns:ds="http://schemas.openxmlformats.org/officeDocument/2006/customXml" ds:itemID="{9D567457-B3D2-4822-9385-4DD2D12B8008}"/>
</file>

<file path=customXml/itemProps3.xml><?xml version="1.0" encoding="utf-8"?>
<ds:datastoreItem xmlns:ds="http://schemas.openxmlformats.org/officeDocument/2006/customXml" ds:itemID="{3DA84B51-F036-4A7B-91D9-9A3EDBD84ED5}"/>
</file>

<file path=docProps/app.xml><?xml version="1.0" encoding="utf-8"?>
<Properties xmlns="http://schemas.openxmlformats.org/officeDocument/2006/extended-properties" xmlns:vt="http://schemas.openxmlformats.org/officeDocument/2006/docPropsVTypes">
  <Template>Normal</Template>
  <TotalTime>0</TotalTime>
  <Pages>8</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Larios, Esther</dc:creator>
  <cp:keywords/>
  <dc:description/>
  <cp:lastModifiedBy>O'Malley, Francis J</cp:lastModifiedBy>
  <cp:revision>2</cp:revision>
  <dcterms:created xsi:type="dcterms:W3CDTF">2020-04-23T07:03:00Z</dcterms:created>
  <dcterms:modified xsi:type="dcterms:W3CDTF">2020-04-23T07:03:00Z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