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D419" w14:textId="66C12E22" w:rsidR="000C17B5" w:rsidRDefault="00C13EFB" w:rsidP="00C13EFB">
      <w:pPr>
        <w:numPr>
          <w:ilvl w:val="0"/>
          <w:numId w:val="0"/>
        </w:numPr>
        <w:spacing w:after="0"/>
        <w:ind w:left="432" w:firstLine="288"/>
        <w:jc w:val="center"/>
        <w:rPr>
          <w:b/>
          <w:bCs/>
          <w:sz w:val="28"/>
          <w:szCs w:val="28"/>
        </w:rPr>
      </w:pPr>
      <w:r>
        <w:rPr>
          <w:b/>
          <w:bCs/>
          <w:sz w:val="28"/>
          <w:szCs w:val="28"/>
        </w:rPr>
        <w:t xml:space="preserve">Biden School </w:t>
      </w:r>
      <w:r w:rsidR="00E37326" w:rsidRPr="00C13EFB">
        <w:rPr>
          <w:b/>
          <w:bCs/>
          <w:sz w:val="28"/>
          <w:szCs w:val="28"/>
        </w:rPr>
        <w:t>Joint Appointments</w:t>
      </w:r>
    </w:p>
    <w:p w14:paraId="1C13C291" w14:textId="3B7F4905" w:rsidR="00BF1465" w:rsidRPr="00BF1465" w:rsidRDefault="00BF1465" w:rsidP="00C13EFB">
      <w:pPr>
        <w:numPr>
          <w:ilvl w:val="0"/>
          <w:numId w:val="0"/>
        </w:numPr>
        <w:spacing w:after="0"/>
        <w:ind w:left="432" w:firstLine="288"/>
        <w:jc w:val="center"/>
        <w:rPr>
          <w:szCs w:val="24"/>
        </w:rPr>
      </w:pPr>
      <w:r w:rsidRPr="00BF1465">
        <w:rPr>
          <w:szCs w:val="24"/>
        </w:rPr>
        <w:t xml:space="preserve">Updated </w:t>
      </w:r>
      <w:r w:rsidR="00B22902">
        <w:rPr>
          <w:szCs w:val="24"/>
        </w:rPr>
        <w:t>May 2023</w:t>
      </w:r>
    </w:p>
    <w:p w14:paraId="60B91AE2" w14:textId="77777777" w:rsidR="00C13EFB" w:rsidRPr="00C13EFB" w:rsidRDefault="00C13EFB" w:rsidP="00C13EFB">
      <w:pPr>
        <w:numPr>
          <w:ilvl w:val="0"/>
          <w:numId w:val="0"/>
        </w:numPr>
        <w:spacing w:after="0"/>
        <w:ind w:left="432" w:firstLine="288"/>
        <w:jc w:val="center"/>
        <w:rPr>
          <w:b/>
          <w:bCs/>
          <w:sz w:val="28"/>
          <w:szCs w:val="28"/>
        </w:rPr>
      </w:pPr>
    </w:p>
    <w:p w14:paraId="638E695B" w14:textId="3FDBD31B" w:rsidR="00E37326" w:rsidRDefault="00E37326" w:rsidP="00C13EFB">
      <w:pPr>
        <w:pStyle w:val="ListParagraph"/>
        <w:numPr>
          <w:ilvl w:val="0"/>
          <w:numId w:val="3"/>
        </w:numPr>
        <w:spacing w:after="0"/>
        <w:rPr>
          <w:rFonts w:asciiTheme="minorHAnsi" w:hAnsiTheme="minorHAnsi" w:cstheme="minorHAnsi"/>
          <w:sz w:val="22"/>
        </w:rPr>
      </w:pPr>
      <w:r w:rsidRPr="00C13EFB">
        <w:rPr>
          <w:rFonts w:asciiTheme="minorHAnsi" w:hAnsiTheme="minorHAnsi" w:cstheme="minorHAnsi"/>
          <w:sz w:val="22"/>
        </w:rPr>
        <w:t>Definition</w:t>
      </w:r>
    </w:p>
    <w:p w14:paraId="6F3E7C50" w14:textId="77777777" w:rsidR="00C13EFB" w:rsidRPr="00C13EFB" w:rsidRDefault="00C13EFB" w:rsidP="00C13EFB">
      <w:pPr>
        <w:pStyle w:val="ListParagraph"/>
        <w:numPr>
          <w:ilvl w:val="0"/>
          <w:numId w:val="0"/>
        </w:numPr>
        <w:spacing w:after="0"/>
        <w:ind w:left="360"/>
        <w:rPr>
          <w:rFonts w:asciiTheme="minorHAnsi" w:hAnsiTheme="minorHAnsi" w:cstheme="minorHAnsi"/>
          <w:sz w:val="22"/>
        </w:rPr>
      </w:pPr>
    </w:p>
    <w:p w14:paraId="78A62E03" w14:textId="393A90C4" w:rsidR="00E37326" w:rsidRPr="00C13EFB" w:rsidRDefault="00E37326" w:rsidP="00C13EFB">
      <w:pPr>
        <w:pStyle w:val="Heading2"/>
        <w:numPr>
          <w:ilvl w:val="1"/>
          <w:numId w:val="3"/>
        </w:numPr>
        <w:spacing w:before="0"/>
        <w:rPr>
          <w:rFonts w:asciiTheme="minorHAnsi" w:hAnsiTheme="minorHAnsi" w:cstheme="minorHAnsi"/>
          <w:color w:val="auto"/>
          <w:sz w:val="22"/>
          <w:szCs w:val="22"/>
        </w:rPr>
      </w:pPr>
      <w:r w:rsidRPr="00C13EFB">
        <w:rPr>
          <w:rFonts w:asciiTheme="minorHAnsi" w:hAnsiTheme="minorHAnsi" w:cstheme="minorHAnsi"/>
          <w:color w:val="auto"/>
          <w:sz w:val="22"/>
          <w:szCs w:val="22"/>
        </w:rPr>
        <w:t>Joint appointments are defined under the Faculty Handbook Section 4.1.2.</w:t>
      </w:r>
    </w:p>
    <w:p w14:paraId="6CA50049" w14:textId="77777777" w:rsidR="00C13EFB" w:rsidRPr="00C13EFB" w:rsidRDefault="00C13EFB" w:rsidP="00C13EFB">
      <w:pPr>
        <w:numPr>
          <w:ilvl w:val="0"/>
          <w:numId w:val="0"/>
        </w:numPr>
        <w:spacing w:after="0"/>
        <w:rPr>
          <w:rFonts w:asciiTheme="minorHAnsi" w:hAnsiTheme="minorHAnsi" w:cstheme="minorHAnsi"/>
          <w:sz w:val="22"/>
        </w:rPr>
      </w:pPr>
    </w:p>
    <w:p w14:paraId="129C0CCC" w14:textId="6949F83E" w:rsidR="00E37326" w:rsidRPr="00C13EFB" w:rsidRDefault="00E37326" w:rsidP="00C13EFB">
      <w:pPr>
        <w:pStyle w:val="ListParagraph"/>
        <w:numPr>
          <w:ilvl w:val="0"/>
          <w:numId w:val="3"/>
        </w:numPr>
        <w:spacing w:after="0"/>
        <w:rPr>
          <w:rFonts w:asciiTheme="minorHAnsi" w:hAnsiTheme="minorHAnsi" w:cstheme="minorHAnsi"/>
          <w:sz w:val="22"/>
        </w:rPr>
      </w:pPr>
      <w:r w:rsidRPr="00C13EFB">
        <w:rPr>
          <w:rFonts w:asciiTheme="minorHAnsi" w:hAnsiTheme="minorHAnsi" w:cstheme="minorHAnsi"/>
          <w:sz w:val="22"/>
        </w:rPr>
        <w:t>Joint Faculty Member Initial Appointment</w:t>
      </w:r>
    </w:p>
    <w:p w14:paraId="55C55922" w14:textId="77777777" w:rsidR="00C13EFB" w:rsidRPr="00C13EFB" w:rsidRDefault="00C13EFB" w:rsidP="00C13EFB">
      <w:pPr>
        <w:pStyle w:val="ListParagraph"/>
        <w:numPr>
          <w:ilvl w:val="0"/>
          <w:numId w:val="0"/>
        </w:numPr>
        <w:spacing w:after="0"/>
        <w:ind w:left="360"/>
        <w:rPr>
          <w:rFonts w:asciiTheme="minorHAnsi" w:hAnsiTheme="minorHAnsi" w:cstheme="minorHAnsi"/>
          <w:sz w:val="22"/>
        </w:rPr>
      </w:pPr>
    </w:p>
    <w:p w14:paraId="2F323E5C" w14:textId="447F9B9E" w:rsidR="00E37326" w:rsidRDefault="00E37326" w:rsidP="00C13EFB">
      <w:pPr>
        <w:pStyle w:val="ListParagraph"/>
        <w:numPr>
          <w:ilvl w:val="1"/>
          <w:numId w:val="3"/>
        </w:numPr>
        <w:spacing w:after="0"/>
        <w:rPr>
          <w:rFonts w:asciiTheme="minorHAnsi" w:hAnsiTheme="minorHAnsi" w:cstheme="minorHAnsi"/>
          <w:sz w:val="22"/>
        </w:rPr>
      </w:pPr>
      <w:r w:rsidRPr="00C13EFB">
        <w:rPr>
          <w:rFonts w:asciiTheme="minorHAnsi" w:hAnsiTheme="minorHAnsi" w:cstheme="minorHAnsi"/>
          <w:sz w:val="22"/>
        </w:rPr>
        <w:t xml:space="preserve">There must be a nomination by a Biden School faculty member that a candidate for joint appointment </w:t>
      </w:r>
      <w:r w:rsidR="00BF1465">
        <w:rPr>
          <w:rFonts w:asciiTheme="minorHAnsi" w:hAnsiTheme="minorHAnsi" w:cstheme="minorHAnsi"/>
          <w:sz w:val="22"/>
        </w:rPr>
        <w:t xml:space="preserve">can make </w:t>
      </w:r>
      <w:r w:rsidRPr="00C13EFB">
        <w:rPr>
          <w:rFonts w:asciiTheme="minorHAnsi" w:hAnsiTheme="minorHAnsi" w:cstheme="minorHAnsi"/>
          <w:sz w:val="22"/>
        </w:rPr>
        <w:t xml:space="preserve">contributions to the school in </w:t>
      </w:r>
      <w:r w:rsidRPr="00C13EFB">
        <w:rPr>
          <w:rFonts w:asciiTheme="minorHAnsi" w:hAnsiTheme="minorHAnsi" w:cstheme="minorHAnsi"/>
          <w:b/>
          <w:sz w:val="22"/>
        </w:rPr>
        <w:t>any or all</w:t>
      </w:r>
      <w:r w:rsidRPr="00C13EFB">
        <w:rPr>
          <w:rFonts w:asciiTheme="minorHAnsi" w:hAnsiTheme="minorHAnsi" w:cstheme="minorHAnsi"/>
          <w:sz w:val="22"/>
        </w:rPr>
        <w:t xml:space="preserve"> of the following areas:</w:t>
      </w:r>
    </w:p>
    <w:p w14:paraId="6C02BB64" w14:textId="77777777" w:rsidR="00C13EFB" w:rsidRPr="00C13EFB" w:rsidRDefault="00C13EFB" w:rsidP="00C13EFB">
      <w:pPr>
        <w:pStyle w:val="ListParagraph"/>
        <w:numPr>
          <w:ilvl w:val="0"/>
          <w:numId w:val="0"/>
        </w:numPr>
        <w:spacing w:after="0"/>
        <w:ind w:left="792"/>
        <w:rPr>
          <w:rFonts w:asciiTheme="minorHAnsi" w:hAnsiTheme="minorHAnsi" w:cstheme="minorHAnsi"/>
          <w:sz w:val="22"/>
        </w:rPr>
      </w:pPr>
    </w:p>
    <w:p w14:paraId="4CEA46A5" w14:textId="77777777" w:rsidR="00E37326" w:rsidRPr="00C13EFB" w:rsidRDefault="00E37326" w:rsidP="00C13EFB">
      <w:pPr>
        <w:pStyle w:val="ListParagraph"/>
        <w:numPr>
          <w:ilvl w:val="2"/>
          <w:numId w:val="3"/>
        </w:numPr>
        <w:spacing w:after="0"/>
        <w:rPr>
          <w:rFonts w:asciiTheme="minorHAnsi" w:hAnsiTheme="minorHAnsi" w:cstheme="minorHAnsi"/>
          <w:sz w:val="22"/>
        </w:rPr>
      </w:pPr>
      <w:r w:rsidRPr="00C13EFB">
        <w:rPr>
          <w:rFonts w:asciiTheme="minorHAnsi" w:hAnsiTheme="minorHAnsi" w:cstheme="minorHAnsi"/>
          <w:sz w:val="22"/>
        </w:rPr>
        <w:t>Teaching in the school</w:t>
      </w:r>
    </w:p>
    <w:p w14:paraId="52A50B4C" w14:textId="77777777" w:rsidR="00E37326" w:rsidRPr="00C13EFB" w:rsidRDefault="00E37326" w:rsidP="00C13EFB">
      <w:pPr>
        <w:pStyle w:val="ListParagraph"/>
        <w:numPr>
          <w:ilvl w:val="2"/>
          <w:numId w:val="3"/>
        </w:numPr>
        <w:spacing w:after="0"/>
        <w:rPr>
          <w:rFonts w:asciiTheme="minorHAnsi" w:hAnsiTheme="minorHAnsi" w:cstheme="minorHAnsi"/>
          <w:sz w:val="22"/>
        </w:rPr>
      </w:pPr>
      <w:r w:rsidRPr="00C13EFB">
        <w:rPr>
          <w:rFonts w:asciiTheme="minorHAnsi" w:hAnsiTheme="minorHAnsi" w:cstheme="minorHAnsi"/>
          <w:sz w:val="22"/>
        </w:rPr>
        <w:t>Service on master, doctoral, policy brief, or exam committees</w:t>
      </w:r>
    </w:p>
    <w:p w14:paraId="20AF36E8" w14:textId="54648830" w:rsidR="00E37326" w:rsidRPr="00C13EFB" w:rsidRDefault="00E37326" w:rsidP="00C13EFB">
      <w:pPr>
        <w:pStyle w:val="ListParagraph"/>
        <w:numPr>
          <w:ilvl w:val="2"/>
          <w:numId w:val="3"/>
        </w:numPr>
        <w:spacing w:after="0"/>
        <w:rPr>
          <w:rFonts w:asciiTheme="minorHAnsi" w:hAnsiTheme="minorHAnsi" w:cstheme="minorHAnsi"/>
          <w:sz w:val="22"/>
        </w:rPr>
      </w:pPr>
      <w:r w:rsidRPr="00C13EFB">
        <w:rPr>
          <w:rFonts w:asciiTheme="minorHAnsi" w:hAnsiTheme="minorHAnsi" w:cstheme="minorHAnsi"/>
          <w:sz w:val="22"/>
        </w:rPr>
        <w:t>Support of Biden School students on funded projects</w:t>
      </w:r>
    </w:p>
    <w:p w14:paraId="7CDA2304" w14:textId="0DB21F9C" w:rsidR="00E37326" w:rsidRPr="00C13EFB" w:rsidRDefault="00E37326" w:rsidP="00C13EFB">
      <w:pPr>
        <w:pStyle w:val="ListParagraph"/>
        <w:numPr>
          <w:ilvl w:val="2"/>
          <w:numId w:val="3"/>
        </w:numPr>
        <w:spacing w:after="0"/>
        <w:rPr>
          <w:rFonts w:asciiTheme="minorHAnsi" w:hAnsiTheme="minorHAnsi" w:cstheme="minorHAnsi"/>
          <w:sz w:val="22"/>
        </w:rPr>
      </w:pPr>
      <w:r w:rsidRPr="00C13EFB">
        <w:rPr>
          <w:rFonts w:asciiTheme="minorHAnsi" w:hAnsiTheme="minorHAnsi" w:cstheme="minorHAnsi"/>
          <w:sz w:val="22"/>
        </w:rPr>
        <w:t>Work on Biden School projects, research, or other initiatives.</w:t>
      </w:r>
    </w:p>
    <w:p w14:paraId="577E4E42" w14:textId="77777777" w:rsidR="00E37326" w:rsidRPr="00C13EFB" w:rsidRDefault="00E37326" w:rsidP="00C13EFB">
      <w:pPr>
        <w:numPr>
          <w:ilvl w:val="0"/>
          <w:numId w:val="0"/>
        </w:numPr>
        <w:spacing w:after="0"/>
        <w:rPr>
          <w:rFonts w:asciiTheme="minorHAnsi" w:hAnsiTheme="minorHAnsi" w:cstheme="minorHAnsi"/>
          <w:sz w:val="22"/>
        </w:rPr>
      </w:pPr>
    </w:p>
    <w:p w14:paraId="238D12EB" w14:textId="29D85D7F" w:rsidR="00E37326" w:rsidRPr="00C13EFB" w:rsidRDefault="00E37326" w:rsidP="00C13EFB">
      <w:pPr>
        <w:pStyle w:val="ListParagraph"/>
        <w:numPr>
          <w:ilvl w:val="1"/>
          <w:numId w:val="3"/>
        </w:numPr>
        <w:spacing w:after="0"/>
        <w:rPr>
          <w:rFonts w:asciiTheme="minorHAnsi" w:hAnsiTheme="minorHAnsi" w:cstheme="minorHAnsi"/>
          <w:sz w:val="22"/>
        </w:rPr>
      </w:pPr>
      <w:r w:rsidRPr="00C13EFB">
        <w:rPr>
          <w:rFonts w:asciiTheme="minorHAnsi" w:hAnsiTheme="minorHAnsi" w:cstheme="minorHAnsi"/>
          <w:sz w:val="22"/>
        </w:rPr>
        <w:t>The candidate should submit a letter describing the probable contribution to these areas, and a CV.</w:t>
      </w:r>
    </w:p>
    <w:p w14:paraId="6C878BCE" w14:textId="270B404B" w:rsidR="00E37326" w:rsidRPr="00C13EFB" w:rsidRDefault="00E37326" w:rsidP="00C13EFB">
      <w:pPr>
        <w:numPr>
          <w:ilvl w:val="0"/>
          <w:numId w:val="0"/>
        </w:numPr>
        <w:spacing w:after="0"/>
        <w:rPr>
          <w:rFonts w:asciiTheme="minorHAnsi" w:hAnsiTheme="minorHAnsi" w:cstheme="minorHAnsi"/>
          <w:sz w:val="22"/>
        </w:rPr>
      </w:pPr>
    </w:p>
    <w:p w14:paraId="75AE4ACB" w14:textId="68DC9078" w:rsidR="00E37326" w:rsidRPr="00C13EFB" w:rsidRDefault="00E37326" w:rsidP="00C13EFB">
      <w:pPr>
        <w:pStyle w:val="ListParagraph"/>
        <w:numPr>
          <w:ilvl w:val="1"/>
          <w:numId w:val="3"/>
        </w:numPr>
        <w:spacing w:after="0"/>
        <w:rPr>
          <w:rFonts w:asciiTheme="minorHAnsi" w:hAnsiTheme="minorHAnsi" w:cstheme="minorHAnsi"/>
          <w:sz w:val="22"/>
        </w:rPr>
      </w:pPr>
      <w:r w:rsidRPr="00C13EFB">
        <w:rPr>
          <w:rFonts w:asciiTheme="minorHAnsi" w:hAnsiTheme="minorHAnsi" w:cstheme="minorHAnsi"/>
          <w:sz w:val="22"/>
        </w:rPr>
        <w:t xml:space="preserve">The candidate shall be asked to present their research at the Biden School Research Seminar.  </w:t>
      </w:r>
    </w:p>
    <w:p w14:paraId="761B8C26" w14:textId="77777777" w:rsidR="00E37326" w:rsidRPr="00C13EFB" w:rsidRDefault="00E37326" w:rsidP="00C13EFB">
      <w:pPr>
        <w:numPr>
          <w:ilvl w:val="0"/>
          <w:numId w:val="0"/>
        </w:numPr>
        <w:spacing w:after="0"/>
        <w:rPr>
          <w:rFonts w:asciiTheme="minorHAnsi" w:hAnsiTheme="minorHAnsi" w:cstheme="minorHAnsi"/>
          <w:sz w:val="22"/>
        </w:rPr>
      </w:pPr>
    </w:p>
    <w:p w14:paraId="19DC7249" w14:textId="28AEB929" w:rsidR="00E37326" w:rsidRPr="00C13EFB" w:rsidRDefault="00E37326" w:rsidP="00C13EFB">
      <w:pPr>
        <w:pStyle w:val="ListParagraph"/>
        <w:numPr>
          <w:ilvl w:val="1"/>
          <w:numId w:val="3"/>
        </w:numPr>
        <w:spacing w:after="0"/>
        <w:rPr>
          <w:rFonts w:asciiTheme="minorHAnsi" w:hAnsiTheme="minorHAnsi" w:cstheme="minorHAnsi"/>
          <w:sz w:val="22"/>
        </w:rPr>
      </w:pPr>
      <w:r w:rsidRPr="00C13EFB">
        <w:rPr>
          <w:rFonts w:asciiTheme="minorHAnsi" w:hAnsiTheme="minorHAnsi" w:cstheme="minorHAnsi"/>
          <w:sz w:val="22"/>
        </w:rPr>
        <w:t>The Biden School faculty then votes to make a joint appointment. The appointment will be at the rank held in the department wherein resides the appointee’s primary appointment. If the appointee is subsequently promoted, the appointee will hold the new rank in the joint appointment.</w:t>
      </w:r>
    </w:p>
    <w:p w14:paraId="52021B3B" w14:textId="35DB8F42" w:rsidR="00E37326" w:rsidRPr="00C13EFB" w:rsidRDefault="00E37326" w:rsidP="00C13EFB">
      <w:pPr>
        <w:numPr>
          <w:ilvl w:val="0"/>
          <w:numId w:val="0"/>
        </w:numPr>
        <w:spacing w:after="0"/>
        <w:rPr>
          <w:rFonts w:asciiTheme="minorHAnsi" w:hAnsiTheme="minorHAnsi" w:cstheme="minorHAnsi"/>
          <w:sz w:val="22"/>
        </w:rPr>
      </w:pPr>
    </w:p>
    <w:p w14:paraId="4313B53D" w14:textId="5B8B788C" w:rsidR="00E37326" w:rsidRPr="00C13EFB" w:rsidRDefault="00E37326" w:rsidP="00C13EFB">
      <w:pPr>
        <w:pStyle w:val="ListParagraph"/>
        <w:numPr>
          <w:ilvl w:val="1"/>
          <w:numId w:val="3"/>
        </w:numPr>
        <w:spacing w:after="0"/>
        <w:rPr>
          <w:rFonts w:asciiTheme="minorHAnsi" w:hAnsiTheme="minorHAnsi" w:cstheme="minorHAnsi"/>
          <w:sz w:val="22"/>
        </w:rPr>
      </w:pPr>
      <w:r w:rsidRPr="00C13EFB">
        <w:rPr>
          <w:rFonts w:asciiTheme="minorHAnsi" w:hAnsiTheme="minorHAnsi" w:cstheme="minorHAnsi"/>
          <w:sz w:val="22"/>
        </w:rPr>
        <w:t xml:space="preserve">The Dean will initiate the appointment letter, which needs to be signed by the candidate.  </w:t>
      </w:r>
    </w:p>
    <w:p w14:paraId="39192453" w14:textId="77777777" w:rsidR="00E37326" w:rsidRPr="00C13EFB" w:rsidRDefault="00E37326" w:rsidP="00C13EFB">
      <w:pPr>
        <w:numPr>
          <w:ilvl w:val="0"/>
          <w:numId w:val="0"/>
        </w:numPr>
        <w:spacing w:after="0"/>
        <w:rPr>
          <w:rFonts w:asciiTheme="minorHAnsi" w:hAnsiTheme="minorHAnsi" w:cstheme="minorHAnsi"/>
          <w:sz w:val="22"/>
        </w:rPr>
      </w:pPr>
    </w:p>
    <w:p w14:paraId="14935AC6" w14:textId="660E9A4F" w:rsidR="00E37326" w:rsidRPr="00C13EFB" w:rsidRDefault="00E37326" w:rsidP="00C13EFB">
      <w:pPr>
        <w:pStyle w:val="ListParagraph"/>
        <w:numPr>
          <w:ilvl w:val="1"/>
          <w:numId w:val="3"/>
        </w:numPr>
        <w:spacing w:after="0"/>
        <w:rPr>
          <w:rFonts w:asciiTheme="minorHAnsi" w:hAnsiTheme="minorHAnsi" w:cstheme="minorHAnsi"/>
          <w:sz w:val="22"/>
        </w:rPr>
      </w:pPr>
      <w:r w:rsidRPr="00C13EFB">
        <w:rPr>
          <w:rFonts w:asciiTheme="minorHAnsi" w:hAnsiTheme="minorHAnsi" w:cstheme="minorHAnsi"/>
          <w:sz w:val="22"/>
        </w:rPr>
        <w:t xml:space="preserve">Appointments are for a three-year term and may be renewed.  </w:t>
      </w:r>
    </w:p>
    <w:p w14:paraId="740E1081" w14:textId="77777777" w:rsidR="00E37326" w:rsidRPr="00C13EFB" w:rsidRDefault="00E37326" w:rsidP="00C13EFB">
      <w:pPr>
        <w:numPr>
          <w:ilvl w:val="0"/>
          <w:numId w:val="0"/>
        </w:numPr>
        <w:spacing w:after="0"/>
        <w:rPr>
          <w:rFonts w:asciiTheme="minorHAnsi" w:hAnsiTheme="minorHAnsi" w:cstheme="minorHAnsi"/>
          <w:sz w:val="22"/>
        </w:rPr>
      </w:pPr>
    </w:p>
    <w:p w14:paraId="01A7EFD1" w14:textId="77777777" w:rsidR="00E37326" w:rsidRPr="00C13EFB" w:rsidRDefault="00E37326" w:rsidP="00C13EFB">
      <w:pPr>
        <w:pStyle w:val="ListParagraph"/>
        <w:numPr>
          <w:ilvl w:val="0"/>
          <w:numId w:val="3"/>
        </w:numPr>
        <w:spacing w:after="0"/>
        <w:rPr>
          <w:rFonts w:asciiTheme="minorHAnsi" w:hAnsiTheme="minorHAnsi" w:cstheme="minorHAnsi"/>
          <w:sz w:val="22"/>
        </w:rPr>
      </w:pPr>
      <w:r w:rsidRPr="00C13EFB">
        <w:rPr>
          <w:rFonts w:asciiTheme="minorHAnsi" w:hAnsiTheme="minorHAnsi" w:cstheme="minorHAnsi"/>
          <w:sz w:val="22"/>
        </w:rPr>
        <w:t>Joint Faculty Member, renewal</w:t>
      </w:r>
    </w:p>
    <w:p w14:paraId="22A7E84A" w14:textId="77777777" w:rsidR="00E37326" w:rsidRPr="00C13EFB" w:rsidRDefault="00E37326" w:rsidP="00C13EFB">
      <w:pPr>
        <w:numPr>
          <w:ilvl w:val="0"/>
          <w:numId w:val="0"/>
        </w:numPr>
        <w:spacing w:after="0"/>
        <w:rPr>
          <w:rFonts w:asciiTheme="minorHAnsi" w:hAnsiTheme="minorHAnsi" w:cstheme="minorHAnsi"/>
          <w:sz w:val="22"/>
        </w:rPr>
      </w:pPr>
    </w:p>
    <w:p w14:paraId="1E871DAD" w14:textId="05736444" w:rsidR="00E37326" w:rsidRPr="00C13EFB" w:rsidRDefault="00E37326" w:rsidP="00C13EFB">
      <w:pPr>
        <w:pStyle w:val="ListParagraph"/>
        <w:numPr>
          <w:ilvl w:val="1"/>
          <w:numId w:val="3"/>
        </w:numPr>
        <w:spacing w:after="0"/>
        <w:rPr>
          <w:rFonts w:asciiTheme="minorHAnsi" w:hAnsiTheme="minorHAnsi" w:cstheme="minorHAnsi"/>
          <w:sz w:val="22"/>
        </w:rPr>
      </w:pPr>
      <w:r w:rsidRPr="00C13EFB">
        <w:rPr>
          <w:rFonts w:asciiTheme="minorHAnsi" w:hAnsiTheme="minorHAnsi" w:cstheme="minorHAnsi"/>
          <w:sz w:val="22"/>
        </w:rPr>
        <w:t>The faculty member should submit a letter and CV stating continued interest in a joint appointment and discussing contributions to the school during the term of appointment. The faculty will vote on the reappointment.</w:t>
      </w:r>
    </w:p>
    <w:p w14:paraId="36DA27D8" w14:textId="6A376A93" w:rsidR="00E37326" w:rsidRPr="00C13EFB" w:rsidRDefault="00E37326" w:rsidP="00C13EFB">
      <w:pPr>
        <w:numPr>
          <w:ilvl w:val="0"/>
          <w:numId w:val="0"/>
        </w:numPr>
        <w:spacing w:after="0"/>
        <w:rPr>
          <w:rFonts w:asciiTheme="minorHAnsi" w:hAnsiTheme="minorHAnsi" w:cstheme="minorHAnsi"/>
          <w:sz w:val="22"/>
        </w:rPr>
      </w:pPr>
    </w:p>
    <w:p w14:paraId="6B0072D3" w14:textId="3986F423" w:rsidR="00E37326" w:rsidRPr="00C13EFB" w:rsidRDefault="00E37326" w:rsidP="00C13EFB">
      <w:pPr>
        <w:pStyle w:val="ListParagraph"/>
        <w:numPr>
          <w:ilvl w:val="0"/>
          <w:numId w:val="3"/>
        </w:numPr>
        <w:spacing w:after="0"/>
        <w:rPr>
          <w:rFonts w:asciiTheme="minorHAnsi" w:hAnsiTheme="minorHAnsi" w:cstheme="minorHAnsi"/>
          <w:sz w:val="22"/>
        </w:rPr>
      </w:pPr>
      <w:r w:rsidRPr="00C13EFB">
        <w:rPr>
          <w:rFonts w:asciiTheme="minorHAnsi" w:hAnsiTheme="minorHAnsi" w:cstheme="minorHAnsi"/>
          <w:sz w:val="22"/>
        </w:rPr>
        <w:t>Voting Rights</w:t>
      </w:r>
    </w:p>
    <w:p w14:paraId="0950C433" w14:textId="7A839810" w:rsidR="00E37326" w:rsidRPr="00C13EFB" w:rsidRDefault="00E37326" w:rsidP="00C13EFB">
      <w:pPr>
        <w:numPr>
          <w:ilvl w:val="0"/>
          <w:numId w:val="0"/>
        </w:numPr>
        <w:spacing w:after="0"/>
        <w:rPr>
          <w:rFonts w:asciiTheme="minorHAnsi" w:hAnsiTheme="minorHAnsi" w:cstheme="minorHAnsi"/>
          <w:sz w:val="22"/>
        </w:rPr>
      </w:pPr>
    </w:p>
    <w:p w14:paraId="256D9F37" w14:textId="2E4A4127" w:rsidR="00E37326" w:rsidRPr="00C13EFB" w:rsidRDefault="00E37326" w:rsidP="00C13EFB">
      <w:pPr>
        <w:pStyle w:val="ListParagraph"/>
        <w:numPr>
          <w:ilvl w:val="1"/>
          <w:numId w:val="3"/>
        </w:numPr>
        <w:spacing w:after="0"/>
        <w:rPr>
          <w:rFonts w:asciiTheme="minorHAnsi" w:hAnsiTheme="minorHAnsi" w:cstheme="minorHAnsi"/>
          <w:sz w:val="22"/>
        </w:rPr>
      </w:pPr>
      <w:r w:rsidRPr="00C13EFB">
        <w:rPr>
          <w:rFonts w:asciiTheme="minorHAnsi" w:hAnsiTheme="minorHAnsi" w:cstheme="minorHAnsi"/>
          <w:sz w:val="22"/>
        </w:rPr>
        <w:t xml:space="preserve">Faculty with joint appointments do not have voting rights.  </w:t>
      </w:r>
    </w:p>
    <w:p w14:paraId="71B25021" w14:textId="60B8EF75" w:rsidR="00E37326" w:rsidRPr="00C13EFB" w:rsidRDefault="00E37326" w:rsidP="00C13EFB">
      <w:pPr>
        <w:numPr>
          <w:ilvl w:val="0"/>
          <w:numId w:val="0"/>
        </w:numPr>
        <w:spacing w:after="0"/>
        <w:rPr>
          <w:rFonts w:asciiTheme="minorHAnsi" w:hAnsiTheme="minorHAnsi" w:cstheme="minorHAnsi"/>
          <w:sz w:val="22"/>
        </w:rPr>
      </w:pPr>
    </w:p>
    <w:p w14:paraId="31C743E1" w14:textId="7FCB6C91" w:rsidR="00E37326" w:rsidRPr="00C13EFB" w:rsidRDefault="00E37326" w:rsidP="00C13EFB">
      <w:pPr>
        <w:pStyle w:val="ListParagraph"/>
        <w:numPr>
          <w:ilvl w:val="0"/>
          <w:numId w:val="3"/>
        </w:numPr>
        <w:spacing w:after="0"/>
        <w:rPr>
          <w:rFonts w:asciiTheme="minorHAnsi" w:hAnsiTheme="minorHAnsi" w:cstheme="minorHAnsi"/>
          <w:sz w:val="22"/>
        </w:rPr>
      </w:pPr>
      <w:r w:rsidRPr="00C13EFB">
        <w:rPr>
          <w:rFonts w:asciiTheme="minorHAnsi" w:hAnsiTheme="minorHAnsi" w:cstheme="minorHAnsi"/>
          <w:sz w:val="22"/>
        </w:rPr>
        <w:lastRenderedPageBreak/>
        <w:t>Faculty Meetings</w:t>
      </w:r>
    </w:p>
    <w:p w14:paraId="3A10E9D7" w14:textId="35E7BDFD" w:rsidR="00E37326" w:rsidRPr="00C13EFB" w:rsidRDefault="00E37326" w:rsidP="00C13EFB">
      <w:pPr>
        <w:numPr>
          <w:ilvl w:val="0"/>
          <w:numId w:val="0"/>
        </w:numPr>
        <w:spacing w:after="0"/>
        <w:rPr>
          <w:rFonts w:asciiTheme="minorHAnsi" w:hAnsiTheme="minorHAnsi" w:cstheme="minorHAnsi"/>
          <w:sz w:val="22"/>
        </w:rPr>
      </w:pPr>
    </w:p>
    <w:p w14:paraId="1670676F" w14:textId="7D42B3F1" w:rsidR="00E37326" w:rsidRDefault="00E37326" w:rsidP="00C13EFB">
      <w:pPr>
        <w:pStyle w:val="ListParagraph"/>
        <w:numPr>
          <w:ilvl w:val="1"/>
          <w:numId w:val="3"/>
        </w:numPr>
        <w:spacing w:after="0"/>
        <w:rPr>
          <w:rFonts w:asciiTheme="minorHAnsi" w:hAnsiTheme="minorHAnsi" w:cstheme="minorHAnsi"/>
          <w:sz w:val="22"/>
        </w:rPr>
      </w:pPr>
      <w:r w:rsidRPr="00C13EFB">
        <w:rPr>
          <w:rFonts w:asciiTheme="minorHAnsi" w:hAnsiTheme="minorHAnsi" w:cstheme="minorHAnsi"/>
          <w:sz w:val="22"/>
        </w:rPr>
        <w:t>Faculty with joint appointments may attend faculty meetings.</w:t>
      </w:r>
    </w:p>
    <w:p w14:paraId="02FE2DF9" w14:textId="77777777" w:rsidR="00382F5C" w:rsidRDefault="00382F5C" w:rsidP="00382F5C">
      <w:pPr>
        <w:pStyle w:val="ListParagraph"/>
        <w:numPr>
          <w:ilvl w:val="0"/>
          <w:numId w:val="0"/>
        </w:numPr>
        <w:spacing w:after="0"/>
        <w:ind w:left="792"/>
        <w:rPr>
          <w:rFonts w:asciiTheme="minorHAnsi" w:hAnsiTheme="minorHAnsi" w:cstheme="minorHAnsi"/>
          <w:sz w:val="22"/>
        </w:rPr>
      </w:pPr>
    </w:p>
    <w:p w14:paraId="4E6650A1" w14:textId="46301591" w:rsidR="00382F5C" w:rsidRDefault="00382F5C" w:rsidP="00382F5C">
      <w:pPr>
        <w:pStyle w:val="ListParagraph"/>
        <w:numPr>
          <w:ilvl w:val="0"/>
          <w:numId w:val="3"/>
        </w:numPr>
        <w:spacing w:after="0"/>
        <w:rPr>
          <w:rFonts w:asciiTheme="minorHAnsi" w:hAnsiTheme="minorHAnsi" w:cstheme="minorHAnsi"/>
          <w:sz w:val="22"/>
        </w:rPr>
      </w:pPr>
      <w:bookmarkStart w:id="0" w:name="_Hlk27571519"/>
      <w:r>
        <w:rPr>
          <w:rFonts w:asciiTheme="minorHAnsi" w:hAnsiTheme="minorHAnsi" w:cstheme="minorHAnsi"/>
          <w:sz w:val="22"/>
        </w:rPr>
        <w:t>Timeline and Application Deadlines</w:t>
      </w:r>
    </w:p>
    <w:p w14:paraId="3DB836CA" w14:textId="77777777" w:rsidR="00382F5C" w:rsidRDefault="00382F5C" w:rsidP="006E4EAD">
      <w:pPr>
        <w:pStyle w:val="ListParagraph"/>
        <w:numPr>
          <w:ilvl w:val="0"/>
          <w:numId w:val="0"/>
        </w:numPr>
        <w:spacing w:after="0"/>
        <w:ind w:left="360"/>
        <w:rPr>
          <w:rFonts w:asciiTheme="minorHAnsi" w:hAnsiTheme="minorHAnsi" w:cstheme="minorHAnsi"/>
          <w:sz w:val="22"/>
        </w:rPr>
      </w:pPr>
    </w:p>
    <w:p w14:paraId="6541CCC2" w14:textId="77777777" w:rsidR="003E55AA" w:rsidRDefault="003E55AA" w:rsidP="003E55AA">
      <w:pPr>
        <w:pStyle w:val="ListParagraph"/>
        <w:numPr>
          <w:ilvl w:val="1"/>
          <w:numId w:val="3"/>
        </w:numPr>
        <w:spacing w:after="0"/>
        <w:rPr>
          <w:rFonts w:asciiTheme="minorHAnsi" w:hAnsiTheme="minorHAnsi" w:cstheme="minorHAnsi"/>
          <w:sz w:val="22"/>
        </w:rPr>
      </w:pPr>
      <w:r>
        <w:rPr>
          <w:rFonts w:asciiTheme="minorHAnsi" w:hAnsiTheme="minorHAnsi" w:cstheme="minorHAnsi"/>
          <w:sz w:val="22"/>
        </w:rPr>
        <w:t xml:space="preserve">Nominations and applications can be made on a rolling basis.  If a research or teaching presentation is required, the Biden School will schedule the presentation as soon as possible.  </w:t>
      </w:r>
    </w:p>
    <w:p w14:paraId="1BE00EB3" w14:textId="77777777" w:rsidR="00F90CAF" w:rsidRDefault="00F90CAF" w:rsidP="00F90CAF">
      <w:pPr>
        <w:pStyle w:val="ListParagraph"/>
        <w:numPr>
          <w:ilvl w:val="0"/>
          <w:numId w:val="0"/>
        </w:numPr>
        <w:spacing w:after="0"/>
        <w:ind w:left="792"/>
        <w:rPr>
          <w:rFonts w:asciiTheme="minorHAnsi" w:hAnsiTheme="minorHAnsi" w:cstheme="minorHAnsi"/>
          <w:sz w:val="22"/>
        </w:rPr>
      </w:pPr>
    </w:p>
    <w:p w14:paraId="481E4350" w14:textId="7DA0B7B3" w:rsidR="00F90CAF" w:rsidRDefault="00F90CAF" w:rsidP="00D36D21">
      <w:pPr>
        <w:pStyle w:val="ListParagraph"/>
        <w:numPr>
          <w:ilvl w:val="1"/>
          <w:numId w:val="3"/>
        </w:numPr>
        <w:spacing w:after="0"/>
        <w:rPr>
          <w:rFonts w:asciiTheme="minorHAnsi" w:hAnsiTheme="minorHAnsi" w:cstheme="minorHAnsi"/>
          <w:sz w:val="22"/>
        </w:rPr>
      </w:pPr>
      <w:r>
        <w:rPr>
          <w:rFonts w:asciiTheme="minorHAnsi" w:hAnsiTheme="minorHAnsi" w:cstheme="minorHAnsi"/>
          <w:sz w:val="22"/>
        </w:rPr>
        <w:t xml:space="preserve">The Biden School faculty will vote twice a year, once in December and once in May.  </w:t>
      </w:r>
    </w:p>
    <w:p w14:paraId="3391D18C" w14:textId="77777777" w:rsidR="00F90CAF" w:rsidRPr="00F90CAF" w:rsidRDefault="00F90CAF" w:rsidP="00F90CAF">
      <w:pPr>
        <w:pStyle w:val="ListParagraph"/>
        <w:numPr>
          <w:ilvl w:val="0"/>
          <w:numId w:val="0"/>
        </w:numPr>
        <w:ind w:left="720"/>
        <w:rPr>
          <w:rFonts w:asciiTheme="minorHAnsi" w:hAnsiTheme="minorHAnsi" w:cstheme="minorHAnsi"/>
          <w:sz w:val="22"/>
        </w:rPr>
      </w:pPr>
    </w:p>
    <w:p w14:paraId="19B44398" w14:textId="4109B834" w:rsidR="00F90CAF" w:rsidRDefault="00F90CAF" w:rsidP="00D36D21">
      <w:pPr>
        <w:pStyle w:val="ListParagraph"/>
        <w:numPr>
          <w:ilvl w:val="1"/>
          <w:numId w:val="3"/>
        </w:numPr>
        <w:spacing w:after="0"/>
        <w:rPr>
          <w:rFonts w:asciiTheme="minorHAnsi" w:hAnsiTheme="minorHAnsi" w:cstheme="minorHAnsi"/>
          <w:sz w:val="22"/>
        </w:rPr>
      </w:pPr>
      <w:r>
        <w:rPr>
          <w:rFonts w:asciiTheme="minorHAnsi" w:hAnsiTheme="minorHAnsi" w:cstheme="minorHAnsi"/>
          <w:sz w:val="22"/>
        </w:rPr>
        <w:t xml:space="preserve">Appointments will be effective either on January 1 or September 1.  </w:t>
      </w:r>
    </w:p>
    <w:p w14:paraId="6DA7BA97" w14:textId="77777777" w:rsidR="003E55AA" w:rsidRPr="003E55AA" w:rsidRDefault="003E55AA" w:rsidP="003E55AA">
      <w:pPr>
        <w:pStyle w:val="ListParagraph"/>
        <w:numPr>
          <w:ilvl w:val="0"/>
          <w:numId w:val="0"/>
        </w:numPr>
        <w:ind w:left="720"/>
        <w:rPr>
          <w:rFonts w:asciiTheme="minorHAnsi" w:hAnsiTheme="minorHAnsi" w:cstheme="minorHAnsi"/>
          <w:sz w:val="22"/>
        </w:rPr>
      </w:pPr>
    </w:p>
    <w:bookmarkEnd w:id="0"/>
    <w:p w14:paraId="5D2969DD" w14:textId="77777777" w:rsidR="00D36D21" w:rsidRDefault="00D36D21" w:rsidP="00D36D21">
      <w:pPr>
        <w:pStyle w:val="ListParagraph"/>
        <w:numPr>
          <w:ilvl w:val="0"/>
          <w:numId w:val="0"/>
        </w:numPr>
        <w:spacing w:after="0"/>
        <w:ind w:left="792"/>
        <w:rPr>
          <w:rFonts w:asciiTheme="minorHAnsi" w:hAnsiTheme="minorHAnsi" w:cstheme="minorHAnsi"/>
          <w:sz w:val="22"/>
        </w:rPr>
      </w:pPr>
    </w:p>
    <w:sectPr w:rsidR="00D3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D966EC"/>
    <w:multiLevelType w:val="multilevel"/>
    <w:tmpl w:val="A8B0F1AE"/>
    <w:lvl w:ilvl="0">
      <w:start w:val="1"/>
      <w:numFmt w:val="decimal"/>
      <w:pStyle w:val="Nor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6078274">
    <w:abstractNumId w:val="1"/>
  </w:num>
  <w:num w:numId="2" w16cid:durableId="304436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680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26"/>
    <w:rsid w:val="000A5703"/>
    <w:rsid w:val="000C17B5"/>
    <w:rsid w:val="002A6873"/>
    <w:rsid w:val="00382F5C"/>
    <w:rsid w:val="003857AD"/>
    <w:rsid w:val="003E55AA"/>
    <w:rsid w:val="004364A5"/>
    <w:rsid w:val="00624920"/>
    <w:rsid w:val="006C362B"/>
    <w:rsid w:val="006E4EAD"/>
    <w:rsid w:val="00865BB6"/>
    <w:rsid w:val="008E4B41"/>
    <w:rsid w:val="00A5129D"/>
    <w:rsid w:val="00AC5594"/>
    <w:rsid w:val="00B22902"/>
    <w:rsid w:val="00BF1465"/>
    <w:rsid w:val="00C13EFB"/>
    <w:rsid w:val="00D36D21"/>
    <w:rsid w:val="00E37326"/>
    <w:rsid w:val="00F9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C8C9"/>
  <w15:chartTrackingRefBased/>
  <w15:docId w15:val="{0BB0B6DE-47C6-4588-AD8A-9DD54E7E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26"/>
    <w:pPr>
      <w:numPr>
        <w:numId w:val="1"/>
      </w:num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13EFB"/>
    <w:pPr>
      <w:keepNext/>
      <w:keepLines/>
      <w:numPr>
        <w:numId w:val="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EFB"/>
    <w:pPr>
      <w:keepNext/>
      <w:keepLines/>
      <w:numPr>
        <w:ilvl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3EFB"/>
    <w:pPr>
      <w:keepNext/>
      <w:keepLines/>
      <w:numPr>
        <w:ilvl w:val="2"/>
      </w:numPr>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C13EFB"/>
    <w:pPr>
      <w:keepNext/>
      <w:keepLines/>
      <w:numPr>
        <w:ilvl w:val="4"/>
      </w:numPr>
      <w:spacing w:before="40" w:after="0"/>
      <w:ind w:left="172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3EFB"/>
    <w:pPr>
      <w:keepNext/>
      <w:keepLines/>
      <w:numPr>
        <w:ilvl w:val="5"/>
      </w:numPr>
      <w:spacing w:before="40" w:after="0"/>
      <w:ind w:left="187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3EFB"/>
    <w:pPr>
      <w:keepNext/>
      <w:keepLines/>
      <w:numPr>
        <w:ilvl w:val="6"/>
      </w:numPr>
      <w:spacing w:before="40" w:after="0"/>
      <w:ind w:left="201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3EFB"/>
    <w:pPr>
      <w:keepNext/>
      <w:keepLines/>
      <w:numPr>
        <w:ilvl w:val="7"/>
      </w:numPr>
      <w:spacing w:before="40" w:after="0"/>
      <w:ind w:left="21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3EFB"/>
    <w:pPr>
      <w:keepNext/>
      <w:keepLines/>
      <w:numPr>
        <w:ilvl w:val="8"/>
      </w:numPr>
      <w:spacing w:before="40" w:after="0"/>
      <w:ind w:left="230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3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26"/>
    <w:rPr>
      <w:rFonts w:ascii="Segoe UI" w:hAnsi="Segoe UI" w:cs="Segoe UI"/>
      <w:sz w:val="18"/>
      <w:szCs w:val="18"/>
    </w:rPr>
  </w:style>
  <w:style w:type="character" w:customStyle="1" w:styleId="Heading1Char">
    <w:name w:val="Heading 1 Char"/>
    <w:basedOn w:val="DefaultParagraphFont"/>
    <w:link w:val="Heading1"/>
    <w:uiPriority w:val="9"/>
    <w:rsid w:val="00C13E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3E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3EF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C13EF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13EF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13EF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13E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3EF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13EFB"/>
    <w:pPr>
      <w:ind w:left="720"/>
      <w:contextualSpacing/>
    </w:pPr>
  </w:style>
  <w:style w:type="character" w:styleId="CommentReference">
    <w:name w:val="annotation reference"/>
    <w:basedOn w:val="DefaultParagraphFont"/>
    <w:uiPriority w:val="99"/>
    <w:semiHidden/>
    <w:unhideWhenUsed/>
    <w:rsid w:val="00A5129D"/>
    <w:rPr>
      <w:sz w:val="16"/>
      <w:szCs w:val="16"/>
    </w:rPr>
  </w:style>
  <w:style w:type="paragraph" w:styleId="CommentText">
    <w:name w:val="annotation text"/>
    <w:basedOn w:val="Normal"/>
    <w:link w:val="CommentTextChar"/>
    <w:uiPriority w:val="99"/>
    <w:semiHidden/>
    <w:unhideWhenUsed/>
    <w:rsid w:val="00A5129D"/>
    <w:pPr>
      <w:spacing w:line="240" w:lineRule="auto"/>
    </w:pPr>
    <w:rPr>
      <w:sz w:val="20"/>
      <w:szCs w:val="20"/>
    </w:rPr>
  </w:style>
  <w:style w:type="character" w:customStyle="1" w:styleId="CommentTextChar">
    <w:name w:val="Comment Text Char"/>
    <w:basedOn w:val="DefaultParagraphFont"/>
    <w:link w:val="CommentText"/>
    <w:uiPriority w:val="99"/>
    <w:semiHidden/>
    <w:rsid w:val="00A512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5129D"/>
    <w:rPr>
      <w:b/>
      <w:bCs/>
    </w:rPr>
  </w:style>
  <w:style w:type="character" w:customStyle="1" w:styleId="CommentSubjectChar">
    <w:name w:val="Comment Subject Char"/>
    <w:basedOn w:val="CommentTextChar"/>
    <w:link w:val="CommentSubject"/>
    <w:uiPriority w:val="99"/>
    <w:semiHidden/>
    <w:rsid w:val="00A5129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5AFAA5-4120-416A-9F33-FD58D4361B04}"/>
</file>

<file path=customXml/itemProps2.xml><?xml version="1.0" encoding="utf-8"?>
<ds:datastoreItem xmlns:ds="http://schemas.openxmlformats.org/officeDocument/2006/customXml" ds:itemID="{EF5C680C-C709-4468-9C48-3A6369004FCA}"/>
</file>

<file path=customXml/itemProps3.xml><?xml version="1.0" encoding="utf-8"?>
<ds:datastoreItem xmlns:ds="http://schemas.openxmlformats.org/officeDocument/2006/customXml" ds:itemID="{0C9A0BB2-CF1E-400B-B6D8-EB5067747C3D}"/>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Nicole</dc:creator>
  <cp:keywords/>
  <dc:description/>
  <cp:lastModifiedBy>Yanich, Danilo</cp:lastModifiedBy>
  <cp:revision>3</cp:revision>
  <cp:lastPrinted>2020-11-13T19:37:00Z</cp:lastPrinted>
  <dcterms:created xsi:type="dcterms:W3CDTF">2021-01-13T18:13:00Z</dcterms:created>
  <dcterms:modified xsi:type="dcterms:W3CDTF">2023-05-07T17:51:00Z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